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7DB" w:rsidRPr="009E432E" w:rsidRDefault="006E4593" w:rsidP="009E432E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9C7250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B9049D" w:rsidRPr="009C7250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02381F" w:rsidRPr="0002381F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Výpis u</w:t>
      </w:r>
      <w:r w:rsidR="004165C7" w:rsidRPr="009E432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snesení z</w:t>
      </w:r>
      <w:r w:rsidR="00E9465E" w:rsidRPr="009E432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 </w:t>
      </w:r>
      <w:r w:rsidR="007E061F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1</w:t>
      </w:r>
      <w:r w:rsidR="00AD026F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9</w:t>
      </w:r>
      <w:r w:rsidR="00C00CA9" w:rsidRPr="009E432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.</w:t>
      </w:r>
      <w:r w:rsidR="005E2B4C" w:rsidRPr="009E432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</w:t>
      </w:r>
      <w:r w:rsidR="00EC7784" w:rsidRPr="009E432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schůze Rady města Břeclavi</w:t>
      </w:r>
    </w:p>
    <w:p w:rsidR="00D66EE8" w:rsidRDefault="00674E7C" w:rsidP="00B91195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9E432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ze dne </w:t>
      </w:r>
      <w:r w:rsidR="00AD026F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07</w:t>
      </w:r>
      <w:r w:rsidR="00AE4054" w:rsidRPr="009E432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.</w:t>
      </w:r>
      <w:r w:rsidR="0082199A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0</w:t>
      </w:r>
      <w:r w:rsidR="00AD026F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8</w:t>
      </w:r>
      <w:r w:rsidR="00BC7080" w:rsidRPr="009E432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.</w:t>
      </w:r>
      <w:r w:rsidR="0082199A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2019</w:t>
      </w:r>
    </w:p>
    <w:p w:rsidR="006E4593" w:rsidRDefault="006E4593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3EB9" w:rsidRDefault="00103EB9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5F75" w:rsidRPr="009E432E" w:rsidRDefault="00AF5F75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58F9" w:rsidRPr="009E432E" w:rsidRDefault="00AD53D2" w:rsidP="009E432E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9E432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Rada města projednala:</w:t>
      </w:r>
    </w:p>
    <w:p w:rsidR="00090DAD" w:rsidRDefault="00090DAD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047C" w:rsidRDefault="00BE047C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3EB9" w:rsidRPr="009E432E" w:rsidRDefault="00103EB9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432E" w:rsidRPr="00E4076F" w:rsidRDefault="004B76D5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R/</w:t>
      </w:r>
      <w:r w:rsidR="007E061F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AD026F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340CEF" w:rsidRPr="009E432E">
        <w:rPr>
          <w:rFonts w:ascii="Times New Roman" w:eastAsia="Times New Roman" w:hAnsi="Times New Roman" w:cs="Times New Roman"/>
          <w:b/>
          <w:sz w:val="24"/>
          <w:szCs w:val="24"/>
        </w:rPr>
        <w:t>/1</w:t>
      </w:r>
      <w:r w:rsidR="0082199A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340CEF" w:rsidRPr="009E432E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 w:rsidR="007C09F8" w:rsidRPr="009E432E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7B6E26" w:rsidRPr="009E43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7A55" w:rsidRPr="009E43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53D2" w:rsidRPr="009E432E">
        <w:rPr>
          <w:rFonts w:ascii="Times New Roman" w:eastAsia="Times New Roman" w:hAnsi="Times New Roman" w:cs="Times New Roman"/>
          <w:sz w:val="24"/>
          <w:szCs w:val="24"/>
        </w:rPr>
        <w:t xml:space="preserve">zápis </w:t>
      </w:r>
      <w:r w:rsidR="00340CEF" w:rsidRPr="009E432E">
        <w:rPr>
          <w:rFonts w:ascii="Times New Roman" w:eastAsia="Times New Roman" w:hAnsi="Times New Roman" w:cs="Times New Roman"/>
          <w:sz w:val="24"/>
          <w:szCs w:val="24"/>
        </w:rPr>
        <w:t>z</w:t>
      </w:r>
      <w:r w:rsidR="007F19CB" w:rsidRPr="009E432E">
        <w:rPr>
          <w:rFonts w:ascii="Times New Roman" w:eastAsia="Times New Roman" w:hAnsi="Times New Roman" w:cs="Times New Roman"/>
          <w:sz w:val="24"/>
          <w:szCs w:val="24"/>
        </w:rPr>
        <w:t>e</w:t>
      </w:r>
      <w:r w:rsidR="002412BE" w:rsidRPr="009E43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28E6" w:rsidRPr="009E432E">
        <w:rPr>
          <w:rFonts w:ascii="Times New Roman" w:eastAsia="Times New Roman" w:hAnsi="Times New Roman" w:cs="Times New Roman"/>
          <w:sz w:val="24"/>
          <w:szCs w:val="24"/>
        </w:rPr>
        <w:t xml:space="preserve">své </w:t>
      </w:r>
      <w:r w:rsidR="0094423F">
        <w:rPr>
          <w:rFonts w:ascii="Times New Roman" w:eastAsia="Times New Roman" w:hAnsi="Times New Roman" w:cs="Times New Roman"/>
          <w:sz w:val="24"/>
          <w:szCs w:val="24"/>
        </w:rPr>
        <w:t>1</w:t>
      </w:r>
      <w:r w:rsidR="00AD026F">
        <w:rPr>
          <w:rFonts w:ascii="Times New Roman" w:eastAsia="Times New Roman" w:hAnsi="Times New Roman" w:cs="Times New Roman"/>
          <w:sz w:val="24"/>
          <w:szCs w:val="24"/>
        </w:rPr>
        <w:t>8</w:t>
      </w:r>
      <w:r w:rsidR="00EA756C">
        <w:rPr>
          <w:rFonts w:ascii="Times New Roman" w:eastAsia="Times New Roman" w:hAnsi="Times New Roman" w:cs="Times New Roman"/>
          <w:sz w:val="24"/>
          <w:szCs w:val="24"/>
        </w:rPr>
        <w:t>.</w:t>
      </w:r>
      <w:r w:rsidR="007E06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2390">
        <w:rPr>
          <w:rFonts w:ascii="Times New Roman" w:eastAsia="Times New Roman" w:hAnsi="Times New Roman" w:cs="Times New Roman"/>
          <w:sz w:val="24"/>
          <w:szCs w:val="24"/>
        </w:rPr>
        <w:t>schůze</w:t>
      </w:r>
      <w:r w:rsidR="00487E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0333" w:rsidRPr="009E432E">
        <w:rPr>
          <w:rFonts w:ascii="Times New Roman" w:eastAsia="Times New Roman" w:hAnsi="Times New Roman" w:cs="Times New Roman"/>
          <w:sz w:val="24"/>
          <w:szCs w:val="24"/>
        </w:rPr>
        <w:t xml:space="preserve">RM </w:t>
      </w:r>
      <w:r w:rsidR="00626BD8" w:rsidRPr="009E43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83A72" w:rsidRPr="009E432E">
        <w:rPr>
          <w:rFonts w:ascii="Times New Roman" w:eastAsia="Times New Roman" w:hAnsi="Times New Roman" w:cs="Times New Roman"/>
          <w:sz w:val="24"/>
          <w:szCs w:val="24"/>
        </w:rPr>
        <w:t>a</w:t>
      </w:r>
      <w:r w:rsidR="00B06457" w:rsidRPr="009E43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40D9" w:rsidRPr="009E43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53D2" w:rsidRPr="009E432E">
        <w:rPr>
          <w:rFonts w:ascii="Times New Roman" w:eastAsia="Times New Roman" w:hAnsi="Times New Roman" w:cs="Times New Roman"/>
          <w:sz w:val="24"/>
          <w:szCs w:val="24"/>
        </w:rPr>
        <w:t>nemá k </w:t>
      </w:r>
      <w:r w:rsidR="007F19CB" w:rsidRPr="009E432E">
        <w:rPr>
          <w:rFonts w:ascii="Times New Roman" w:eastAsia="Times New Roman" w:hAnsi="Times New Roman" w:cs="Times New Roman"/>
          <w:sz w:val="24"/>
          <w:szCs w:val="24"/>
        </w:rPr>
        <w:t>tomu</w:t>
      </w:r>
      <w:r w:rsidR="00AD53D2" w:rsidRPr="009E432E">
        <w:rPr>
          <w:rFonts w:ascii="Times New Roman" w:eastAsia="Times New Roman" w:hAnsi="Times New Roman" w:cs="Times New Roman"/>
          <w:sz w:val="24"/>
          <w:szCs w:val="24"/>
        </w:rPr>
        <w:t xml:space="preserve"> připomínky.</w:t>
      </w:r>
    </w:p>
    <w:p w:rsidR="00090DAD" w:rsidRDefault="00090DAD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090DAD" w:rsidRDefault="00090DAD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090DAD" w:rsidRDefault="00090DAD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4047DB" w:rsidRPr="009E432E" w:rsidRDefault="00EC7784" w:rsidP="009E432E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9E432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Rada města schválila:</w:t>
      </w:r>
      <w:r w:rsidR="00EB0A03" w:rsidRPr="009E432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</w:t>
      </w:r>
    </w:p>
    <w:p w:rsidR="008E2918" w:rsidRDefault="008E2918" w:rsidP="009E432E">
      <w:pPr>
        <w:pStyle w:val="Bezmezer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15422" w:rsidRDefault="00415422" w:rsidP="009E432E">
      <w:pPr>
        <w:pStyle w:val="Bezmezer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103EB9" w:rsidRDefault="00103EB9" w:rsidP="009E432E">
      <w:pPr>
        <w:pStyle w:val="Bezmezer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24161" w:rsidRDefault="00130831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R/</w:t>
      </w:r>
      <w:r w:rsidR="007E061F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AD026F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053645">
        <w:rPr>
          <w:rFonts w:ascii="Times New Roman" w:eastAsia="Times New Roman" w:hAnsi="Times New Roman" w:cs="Times New Roman"/>
          <w:b/>
          <w:sz w:val="24"/>
          <w:szCs w:val="24"/>
        </w:rPr>
        <w:t>/1</w:t>
      </w:r>
      <w:r w:rsidR="0082199A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824161" w:rsidRPr="009E432E">
        <w:rPr>
          <w:rFonts w:ascii="Times New Roman" w:eastAsia="Times New Roman" w:hAnsi="Times New Roman" w:cs="Times New Roman"/>
          <w:b/>
          <w:sz w:val="24"/>
          <w:szCs w:val="24"/>
        </w:rPr>
        <w:t xml:space="preserve">/2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navržený program své </w:t>
      </w:r>
      <w:r w:rsidR="0094423F">
        <w:rPr>
          <w:rFonts w:ascii="Times New Roman" w:eastAsia="Times New Roman" w:hAnsi="Times New Roman" w:cs="Times New Roman"/>
          <w:sz w:val="24"/>
          <w:szCs w:val="24"/>
        </w:rPr>
        <w:t>1</w:t>
      </w:r>
      <w:r w:rsidR="00AD026F">
        <w:rPr>
          <w:rFonts w:ascii="Times New Roman" w:eastAsia="Times New Roman" w:hAnsi="Times New Roman" w:cs="Times New Roman"/>
          <w:sz w:val="24"/>
          <w:szCs w:val="24"/>
        </w:rPr>
        <w:t>9</w:t>
      </w:r>
      <w:r w:rsidR="00824161" w:rsidRPr="009E432E">
        <w:rPr>
          <w:rFonts w:ascii="Times New Roman" w:eastAsia="Times New Roman" w:hAnsi="Times New Roman" w:cs="Times New Roman"/>
          <w:sz w:val="24"/>
          <w:szCs w:val="24"/>
        </w:rPr>
        <w:t>. schůze.</w:t>
      </w:r>
    </w:p>
    <w:p w:rsidR="0019137D" w:rsidRDefault="0019137D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680C" w:rsidRDefault="00AB680C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3296" w:rsidRPr="00B03296" w:rsidRDefault="00AB680C" w:rsidP="00B0329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B03296">
        <w:rPr>
          <w:rFonts w:ascii="Times New Roman" w:eastAsia="Times New Roman" w:hAnsi="Times New Roman" w:cs="Times New Roman"/>
          <w:b/>
          <w:sz w:val="24"/>
          <w:szCs w:val="24"/>
        </w:rPr>
        <w:t>R/19/19/5</w:t>
      </w:r>
      <w:r w:rsidR="00242AD5" w:rsidRPr="00B0329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03296" w:rsidRPr="00B03296">
        <w:rPr>
          <w:rFonts w:ascii="Times New Roman" w:hAnsi="Times New Roman" w:cs="Times New Roman"/>
          <w:sz w:val="24"/>
          <w:szCs w:val="24"/>
        </w:rPr>
        <w:t xml:space="preserve">v souladu s ustanovením § 102 odst. 2 písm. a) zákona č. 128/2000 Sb., o obcích (obecní zřízení), ve znění pozdějších předpisů, </w:t>
      </w:r>
      <w:r w:rsidR="00B03296" w:rsidRPr="00B03296">
        <w:rPr>
          <w:rFonts w:ascii="Times New Roman" w:hAnsi="Times New Roman" w:cs="Times New Roman"/>
          <w:color w:val="000000"/>
          <w:sz w:val="24"/>
          <w:szCs w:val="24"/>
        </w:rPr>
        <w:t xml:space="preserve">ve znění pozdějších předpisů, </w:t>
      </w:r>
      <w:r w:rsidR="00B03296" w:rsidRPr="00B03296">
        <w:rPr>
          <w:rFonts w:ascii="Times New Roman" w:hAnsi="Times New Roman" w:cs="Times New Roman"/>
          <w:sz w:val="24"/>
          <w:szCs w:val="24"/>
        </w:rPr>
        <w:t>změny rozpočtu na rok 2019 uvedené v příloze č. 1 zápisu.</w:t>
      </w:r>
    </w:p>
    <w:p w:rsidR="00B03296" w:rsidRPr="00B03296" w:rsidRDefault="00B03296" w:rsidP="00B03296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3296">
        <w:rPr>
          <w:rFonts w:ascii="Times New Roman" w:hAnsi="Times New Roman" w:cs="Times New Roman"/>
          <w:b/>
          <w:sz w:val="24"/>
          <w:szCs w:val="24"/>
        </w:rPr>
        <w:t>Příloha č. 1</w:t>
      </w:r>
    </w:p>
    <w:p w:rsidR="00AB680C" w:rsidRDefault="00AB680C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680C" w:rsidRDefault="00AB680C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03296" w:rsidRPr="00B03296" w:rsidRDefault="00AB680C" w:rsidP="00B03296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3296">
        <w:rPr>
          <w:rFonts w:ascii="Times New Roman" w:eastAsia="Times New Roman" w:hAnsi="Times New Roman" w:cs="Times New Roman"/>
          <w:b/>
          <w:sz w:val="24"/>
          <w:szCs w:val="24"/>
        </w:rPr>
        <w:t>R/19/19/6</w:t>
      </w:r>
      <w:r w:rsidR="00B03296" w:rsidRPr="00B0329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03296" w:rsidRPr="00B03296">
        <w:rPr>
          <w:rFonts w:ascii="Times New Roman" w:hAnsi="Times New Roman" w:cs="Times New Roman"/>
          <w:sz w:val="24"/>
          <w:szCs w:val="24"/>
        </w:rPr>
        <w:t>v souladu s ustanovením § 102 odst. 3 písm.</w:t>
      </w:r>
      <w:r w:rsidR="00B03296">
        <w:rPr>
          <w:rFonts w:ascii="Times New Roman" w:hAnsi="Times New Roman" w:cs="Times New Roman"/>
          <w:sz w:val="24"/>
          <w:szCs w:val="24"/>
        </w:rPr>
        <w:t xml:space="preserve"> </w:t>
      </w:r>
      <w:r w:rsidR="00B03296" w:rsidRPr="00B03296">
        <w:rPr>
          <w:rFonts w:ascii="Times New Roman" w:hAnsi="Times New Roman" w:cs="Times New Roman"/>
          <w:sz w:val="24"/>
          <w:szCs w:val="24"/>
        </w:rPr>
        <w:t xml:space="preserve">zákona č. 128/2000 Sb., o obcích (obecní zřízení), ve znění pozdějších předpisů, </w:t>
      </w:r>
      <w:r w:rsidR="00B03296" w:rsidRPr="00B03296">
        <w:rPr>
          <w:rFonts w:ascii="Times New Roman" w:hAnsi="Times New Roman" w:cs="Times New Roman"/>
          <w:color w:val="000000"/>
          <w:sz w:val="24"/>
          <w:szCs w:val="24"/>
        </w:rPr>
        <w:t>harmonogram přípravy rozpočtu města Břeclavi na rok 2020 a střednědobého výhledu na rok 2021 – 2022, uvedený v příloze č. 2 zápisu.</w:t>
      </w:r>
    </w:p>
    <w:p w:rsidR="00B03296" w:rsidRPr="00B03296" w:rsidRDefault="00B03296" w:rsidP="00B03296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3296">
        <w:rPr>
          <w:rFonts w:ascii="Times New Roman" w:hAnsi="Times New Roman" w:cs="Times New Roman"/>
          <w:color w:val="000000"/>
          <w:sz w:val="24"/>
          <w:szCs w:val="24"/>
        </w:rPr>
        <w:t>Příloha č. 2</w:t>
      </w:r>
    </w:p>
    <w:p w:rsidR="00AB680C" w:rsidRPr="00B03296" w:rsidRDefault="00AB680C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680C" w:rsidRDefault="00AB680C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03296" w:rsidRPr="00B03296" w:rsidRDefault="00AB680C" w:rsidP="00B0329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B03296">
        <w:rPr>
          <w:rFonts w:ascii="Times New Roman" w:eastAsia="Times New Roman" w:hAnsi="Times New Roman" w:cs="Times New Roman"/>
          <w:b/>
          <w:sz w:val="24"/>
          <w:szCs w:val="24"/>
        </w:rPr>
        <w:t>R/19/19/7</w:t>
      </w:r>
      <w:r w:rsidR="00B03296" w:rsidRPr="00B0329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03296" w:rsidRPr="00B03296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 uzavření smlouvy o smlouvě budoucí o zřízení věcného břemene k částem pozemků p. č. 2584/49 o výměře cca 5 m</w:t>
      </w:r>
      <w:r w:rsidR="00B03296" w:rsidRPr="00B0329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B03296" w:rsidRPr="00B03296">
        <w:rPr>
          <w:rFonts w:ascii="Times New Roman" w:hAnsi="Times New Roman" w:cs="Times New Roman"/>
          <w:sz w:val="24"/>
          <w:szCs w:val="24"/>
        </w:rPr>
        <w:t>, p. č. 2584/50 o výměře cca 4 m</w:t>
      </w:r>
      <w:r w:rsidR="00B03296" w:rsidRPr="00B0329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B03296" w:rsidRPr="00B03296">
        <w:rPr>
          <w:rFonts w:ascii="Times New Roman" w:hAnsi="Times New Roman" w:cs="Times New Roman"/>
          <w:sz w:val="24"/>
          <w:szCs w:val="24"/>
        </w:rPr>
        <w:t>, p. č. 2584/51 o výměře cca 1 m</w:t>
      </w:r>
      <w:r w:rsidR="00B03296" w:rsidRPr="00B0329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B03296" w:rsidRPr="00B03296">
        <w:rPr>
          <w:rFonts w:ascii="Times New Roman" w:hAnsi="Times New Roman" w:cs="Times New Roman"/>
          <w:sz w:val="24"/>
          <w:szCs w:val="24"/>
        </w:rPr>
        <w:t>, p. č. 2584/53 o výměře cca 1 m</w:t>
      </w:r>
      <w:r w:rsidR="00B03296" w:rsidRPr="00B0329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B03296" w:rsidRPr="00B03296">
        <w:rPr>
          <w:rFonts w:ascii="Times New Roman" w:hAnsi="Times New Roman" w:cs="Times New Roman"/>
          <w:sz w:val="24"/>
          <w:szCs w:val="24"/>
        </w:rPr>
        <w:t>, p. č. 2584/56 o výměře cca 32,5 m</w:t>
      </w:r>
      <w:r w:rsidR="00B03296" w:rsidRPr="00B0329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B03296" w:rsidRPr="00B03296">
        <w:rPr>
          <w:rFonts w:ascii="Times New Roman" w:hAnsi="Times New Roman" w:cs="Times New Roman"/>
          <w:sz w:val="24"/>
          <w:szCs w:val="24"/>
        </w:rPr>
        <w:t>, p. č. 2584/111 o výměře cca 1 m</w:t>
      </w:r>
      <w:r w:rsidR="00B03296" w:rsidRPr="00B0329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B03296" w:rsidRPr="00B03296">
        <w:rPr>
          <w:rFonts w:ascii="Times New Roman" w:hAnsi="Times New Roman" w:cs="Times New Roman"/>
          <w:sz w:val="24"/>
          <w:szCs w:val="24"/>
        </w:rPr>
        <w:t>, p. č. 2584/120 o výměře cca 1 m</w:t>
      </w:r>
      <w:r w:rsidR="00B03296" w:rsidRPr="00B0329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B03296" w:rsidRPr="00B03296">
        <w:rPr>
          <w:rFonts w:ascii="Times New Roman" w:hAnsi="Times New Roman" w:cs="Times New Roman"/>
          <w:sz w:val="24"/>
          <w:szCs w:val="24"/>
        </w:rPr>
        <w:t>, p. č. 2584/124 o výměře cca 27,5 m</w:t>
      </w:r>
      <w:r w:rsidR="00B03296" w:rsidRPr="00B0329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B03296" w:rsidRPr="00B03296">
        <w:rPr>
          <w:rFonts w:ascii="Times New Roman" w:hAnsi="Times New Roman" w:cs="Times New Roman"/>
          <w:sz w:val="24"/>
          <w:szCs w:val="24"/>
        </w:rPr>
        <w:t>, p. č. 2584/280 o výměře cca 2,5 m</w:t>
      </w:r>
      <w:r w:rsidR="00B03296" w:rsidRPr="00B0329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B03296" w:rsidRPr="00B03296">
        <w:rPr>
          <w:rFonts w:ascii="Times New Roman" w:hAnsi="Times New Roman" w:cs="Times New Roman"/>
          <w:sz w:val="24"/>
          <w:szCs w:val="24"/>
        </w:rPr>
        <w:t xml:space="preserve"> a p. č. 2585/1 o výměře cca 9 m</w:t>
      </w:r>
      <w:r w:rsidR="00B03296" w:rsidRPr="00B0329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B03296" w:rsidRPr="00B03296">
        <w:rPr>
          <w:rFonts w:ascii="Times New Roman" w:hAnsi="Times New Roman" w:cs="Times New Roman"/>
          <w:sz w:val="24"/>
          <w:szCs w:val="24"/>
        </w:rPr>
        <w:t>, vše v k  </w:t>
      </w:r>
      <w:proofErr w:type="spellStart"/>
      <w:r w:rsidR="00B03296" w:rsidRPr="00B03296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B03296" w:rsidRPr="00B03296">
        <w:rPr>
          <w:rFonts w:ascii="Times New Roman" w:hAnsi="Times New Roman" w:cs="Times New Roman"/>
          <w:sz w:val="24"/>
          <w:szCs w:val="24"/>
        </w:rPr>
        <w:t> Břeclav (výměra bude upřesněna geometrickým plánem), za účelem zřízení a provozování zařízení distribuční soustavy, kabelového vedení NN o délce cca 169 m, za jednorázovou úhradu ve výši 200 Kč/m</w:t>
      </w:r>
      <w:r w:rsidR="00B03296" w:rsidRPr="00B0329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B03296" w:rsidRPr="00B03296">
        <w:rPr>
          <w:rFonts w:ascii="Times New Roman" w:hAnsi="Times New Roman" w:cs="Times New Roman"/>
          <w:sz w:val="24"/>
          <w:szCs w:val="24"/>
        </w:rPr>
        <w:t xml:space="preserve"> dotčené plochy, minimálně ve výši 200 Kč za běžný metr délky vedení, s tím, že minimální úhrada za zřízení celkového věcného břemene bude činit 1 000 Kč, + DPH, a to se společností E.ON Distribuce, a. s., IČO: 280 85 400, se sídlem České Budějovice, F. A. </w:t>
      </w:r>
      <w:proofErr w:type="spellStart"/>
      <w:r w:rsidR="00B03296" w:rsidRPr="00B03296">
        <w:rPr>
          <w:rFonts w:ascii="Times New Roman" w:hAnsi="Times New Roman" w:cs="Times New Roman"/>
          <w:sz w:val="24"/>
          <w:szCs w:val="24"/>
        </w:rPr>
        <w:t>Gerstnera</w:t>
      </w:r>
      <w:proofErr w:type="spellEnd"/>
      <w:r w:rsidR="00B03296" w:rsidRPr="00B03296">
        <w:rPr>
          <w:rFonts w:ascii="Times New Roman" w:hAnsi="Times New Roman" w:cs="Times New Roman"/>
          <w:sz w:val="24"/>
          <w:szCs w:val="24"/>
        </w:rPr>
        <w:t xml:space="preserve"> 2151/6. Smlouva je uvedena v příloze č. 3 zápisu.</w:t>
      </w:r>
    </w:p>
    <w:p w:rsidR="00B03296" w:rsidRPr="00B03296" w:rsidRDefault="00B03296" w:rsidP="00B03296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3296">
        <w:rPr>
          <w:rFonts w:ascii="Times New Roman" w:hAnsi="Times New Roman" w:cs="Times New Roman"/>
          <w:b/>
          <w:sz w:val="24"/>
          <w:szCs w:val="24"/>
        </w:rPr>
        <w:t>Příloha č. 3</w:t>
      </w:r>
    </w:p>
    <w:p w:rsidR="00AB680C" w:rsidRDefault="00AB680C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680C" w:rsidRDefault="00AB680C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33C8" w:rsidRPr="00F833C8" w:rsidRDefault="00AB680C" w:rsidP="00F833C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F833C8">
        <w:rPr>
          <w:rFonts w:ascii="Times New Roman" w:eastAsia="Times New Roman" w:hAnsi="Times New Roman" w:cs="Times New Roman"/>
          <w:b/>
          <w:sz w:val="24"/>
          <w:szCs w:val="24"/>
        </w:rPr>
        <w:t>R/19/19/</w:t>
      </w:r>
      <w:r w:rsidR="004C63EE" w:rsidRPr="00F833C8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B03296" w:rsidRPr="00F833C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833C8" w:rsidRPr="00F833C8">
        <w:rPr>
          <w:rFonts w:ascii="Times New Roman" w:hAnsi="Times New Roman" w:cs="Times New Roman"/>
          <w:sz w:val="24"/>
          <w:szCs w:val="24"/>
        </w:rPr>
        <w:t xml:space="preserve">v souladu s ustanovením § 102 odst. 3 zákona č. 128/2000 Sb., o obcích (obecní zřízení), ve znění pozdějších předpisů,  uzavření smlouvy o smlouvě budoucí o zřízení věcného </w:t>
      </w:r>
      <w:r w:rsidR="00F833C8" w:rsidRPr="00F833C8">
        <w:rPr>
          <w:rFonts w:ascii="Times New Roman" w:hAnsi="Times New Roman" w:cs="Times New Roman"/>
          <w:sz w:val="24"/>
          <w:szCs w:val="24"/>
        </w:rPr>
        <w:lastRenderedPageBreak/>
        <w:t>břemene k částem pozemků p. č. 2584/216 o výměře cca 9,5 m</w:t>
      </w:r>
      <w:r w:rsidR="00F833C8" w:rsidRPr="00F833C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F833C8" w:rsidRPr="00F833C8">
        <w:rPr>
          <w:rFonts w:ascii="Times New Roman" w:hAnsi="Times New Roman" w:cs="Times New Roman"/>
          <w:sz w:val="24"/>
          <w:szCs w:val="24"/>
        </w:rPr>
        <w:t>, p. č. 2584/276 o výměře cca 12,5 m</w:t>
      </w:r>
      <w:r w:rsidR="00F833C8" w:rsidRPr="00F833C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F833C8" w:rsidRPr="00F833C8">
        <w:rPr>
          <w:rFonts w:ascii="Times New Roman" w:hAnsi="Times New Roman" w:cs="Times New Roman"/>
          <w:sz w:val="24"/>
          <w:szCs w:val="24"/>
        </w:rPr>
        <w:t xml:space="preserve"> a p. č. 3721/59 o výměře cca 2 m</w:t>
      </w:r>
      <w:r w:rsidR="00F833C8" w:rsidRPr="00F833C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F833C8" w:rsidRPr="00F833C8">
        <w:rPr>
          <w:rFonts w:ascii="Times New Roman" w:hAnsi="Times New Roman" w:cs="Times New Roman"/>
          <w:sz w:val="24"/>
          <w:szCs w:val="24"/>
        </w:rPr>
        <w:t>, vše v k  </w:t>
      </w:r>
      <w:proofErr w:type="spellStart"/>
      <w:r w:rsidR="00F833C8" w:rsidRPr="00F833C8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F833C8" w:rsidRPr="00F833C8">
        <w:rPr>
          <w:rFonts w:ascii="Times New Roman" w:hAnsi="Times New Roman" w:cs="Times New Roman"/>
          <w:sz w:val="24"/>
          <w:szCs w:val="24"/>
        </w:rPr>
        <w:t xml:space="preserve"> Břeclav (výměra bude upřesněna geometrickým plánem), za účelem zřízení a provozování zařízení distribuční soustavy, kabelového vedení NN o délce cca 48 m, za jednorázovou úhradu ve výši 200 Kč/m</w:t>
      </w:r>
      <w:r w:rsidR="00F833C8" w:rsidRPr="00F833C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F833C8" w:rsidRPr="00F833C8">
        <w:rPr>
          <w:rFonts w:ascii="Times New Roman" w:hAnsi="Times New Roman" w:cs="Times New Roman"/>
          <w:sz w:val="24"/>
          <w:szCs w:val="24"/>
        </w:rPr>
        <w:t xml:space="preserve"> dotčené plochy, minimálně ve výši 200 Kč za běžný metr délky vedení, s tím, že minimální úhrada za zřízení celkového věcného břemene bude činit 1 000 Kč, + DPH, a to se společností E.ON Distribuce, a. s., IČO: 280 85 400, se sídlem České Budějovice, F. A. </w:t>
      </w:r>
      <w:proofErr w:type="spellStart"/>
      <w:r w:rsidR="00F833C8" w:rsidRPr="00F833C8">
        <w:rPr>
          <w:rFonts w:ascii="Times New Roman" w:hAnsi="Times New Roman" w:cs="Times New Roman"/>
          <w:sz w:val="24"/>
          <w:szCs w:val="24"/>
        </w:rPr>
        <w:t>Gerstnera</w:t>
      </w:r>
      <w:proofErr w:type="spellEnd"/>
      <w:r w:rsidR="00F833C8" w:rsidRPr="00F833C8">
        <w:rPr>
          <w:rFonts w:ascii="Times New Roman" w:hAnsi="Times New Roman" w:cs="Times New Roman"/>
          <w:sz w:val="24"/>
          <w:szCs w:val="24"/>
        </w:rPr>
        <w:t xml:space="preserve"> 2151/6. Smlouva je uvedena v příloze č. 4 zápisu.</w:t>
      </w:r>
    </w:p>
    <w:p w:rsidR="00F833C8" w:rsidRPr="00F833C8" w:rsidRDefault="00F833C8" w:rsidP="00F833C8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33C8">
        <w:rPr>
          <w:rFonts w:ascii="Times New Roman" w:hAnsi="Times New Roman" w:cs="Times New Roman"/>
          <w:b/>
          <w:sz w:val="24"/>
          <w:szCs w:val="24"/>
        </w:rPr>
        <w:t>Příloha č. 4</w:t>
      </w:r>
    </w:p>
    <w:p w:rsidR="00AB680C" w:rsidRDefault="00AB680C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680C" w:rsidRDefault="00AB680C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E20E0" w:rsidRPr="00FE20E0" w:rsidRDefault="00AB680C" w:rsidP="00FE20E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FE20E0">
        <w:rPr>
          <w:rFonts w:ascii="Times New Roman" w:eastAsia="Times New Roman" w:hAnsi="Times New Roman" w:cs="Times New Roman"/>
          <w:b/>
          <w:sz w:val="24"/>
          <w:szCs w:val="24"/>
        </w:rPr>
        <w:t>R/19/19/</w:t>
      </w:r>
      <w:r w:rsidR="004C63EE" w:rsidRPr="00FE20E0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F833C8" w:rsidRPr="00FE20E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E20E0" w:rsidRPr="00FE20E0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  uzavření smlouvy o smlouvě budoucí o zřízení věcného břemene k částem pozemků p. č. 1514/3 o výměře cca 1,5 m</w:t>
      </w:r>
      <w:r w:rsidR="00FE20E0" w:rsidRPr="00FE20E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FE20E0" w:rsidRPr="00FE20E0">
        <w:rPr>
          <w:rFonts w:ascii="Times New Roman" w:hAnsi="Times New Roman" w:cs="Times New Roman"/>
          <w:sz w:val="24"/>
          <w:szCs w:val="24"/>
        </w:rPr>
        <w:t>, p. č. 1514/4 o výměře cca 5,75 m</w:t>
      </w:r>
      <w:r w:rsidR="00FE20E0" w:rsidRPr="00FE20E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FE20E0" w:rsidRPr="00FE20E0">
        <w:rPr>
          <w:rFonts w:ascii="Times New Roman" w:hAnsi="Times New Roman" w:cs="Times New Roman"/>
          <w:sz w:val="24"/>
          <w:szCs w:val="24"/>
        </w:rPr>
        <w:t>, p. č. 1514/5 o výměře cca 5,5 m</w:t>
      </w:r>
      <w:r w:rsidR="00FE20E0" w:rsidRPr="00FE20E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FE20E0" w:rsidRPr="00FE20E0">
        <w:rPr>
          <w:rFonts w:ascii="Times New Roman" w:hAnsi="Times New Roman" w:cs="Times New Roman"/>
          <w:sz w:val="24"/>
          <w:szCs w:val="24"/>
        </w:rPr>
        <w:t>, p. č. 1514/7 o výměře cca 5,25 m</w:t>
      </w:r>
      <w:r w:rsidR="00FE20E0" w:rsidRPr="00FE20E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FE20E0" w:rsidRPr="00FE20E0">
        <w:rPr>
          <w:rFonts w:ascii="Times New Roman" w:hAnsi="Times New Roman" w:cs="Times New Roman"/>
          <w:sz w:val="24"/>
          <w:szCs w:val="24"/>
        </w:rPr>
        <w:t>, p. č. 1514/10 o výměře cca 2 m</w:t>
      </w:r>
      <w:r w:rsidR="00FE20E0" w:rsidRPr="00FE20E0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="00FE20E0" w:rsidRPr="00FE20E0">
        <w:rPr>
          <w:rFonts w:ascii="Times New Roman" w:hAnsi="Times New Roman" w:cs="Times New Roman"/>
          <w:sz w:val="24"/>
          <w:szCs w:val="24"/>
        </w:rPr>
        <w:t>a p. č. 1515 o výměře cca 4 m</w:t>
      </w:r>
      <w:r w:rsidR="00FE20E0" w:rsidRPr="00FE20E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FE20E0" w:rsidRPr="00FE20E0">
        <w:rPr>
          <w:rFonts w:ascii="Times New Roman" w:hAnsi="Times New Roman" w:cs="Times New Roman"/>
          <w:sz w:val="24"/>
          <w:szCs w:val="24"/>
        </w:rPr>
        <w:t xml:space="preserve">, vše v k. </w:t>
      </w:r>
      <w:proofErr w:type="spellStart"/>
      <w:r w:rsidR="00FE20E0" w:rsidRPr="00FE20E0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FE20E0" w:rsidRPr="00FE20E0">
        <w:rPr>
          <w:rFonts w:ascii="Times New Roman" w:hAnsi="Times New Roman" w:cs="Times New Roman"/>
          <w:sz w:val="24"/>
          <w:szCs w:val="24"/>
        </w:rPr>
        <w:t xml:space="preserve"> Poštorná (výměry budou upřesněny geometrickým plánem), za účelem zřízení a provozování zařízení distribuční soustavy, kabelového vedení NN o délce cca 48 m, včetně 1 ks kabelové skříně na pozemku p. č. 1515, za jednorázovou úhradu ve výši 200 Kč/m</w:t>
      </w:r>
      <w:r w:rsidR="00FE20E0" w:rsidRPr="00FE20E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FE20E0" w:rsidRPr="00FE20E0">
        <w:rPr>
          <w:rFonts w:ascii="Times New Roman" w:hAnsi="Times New Roman" w:cs="Times New Roman"/>
          <w:sz w:val="24"/>
          <w:szCs w:val="24"/>
        </w:rPr>
        <w:t xml:space="preserve"> dotčené plochy, minimálně ve výši 200 Kč za běžný metr délky vedení, a 2 000 Kč za umístění 1 ks skříně, + DPH, s tím, že minimální úhrada za zřízení celkového věcného břemene bude činit 1 000 Kč, + DPH, a to se společností E.ON Distribuce, a. s., IČO: 280 85 400, se sídlem České Budějovice, F. A. </w:t>
      </w:r>
      <w:proofErr w:type="spellStart"/>
      <w:r w:rsidR="00FE20E0" w:rsidRPr="00FE20E0">
        <w:rPr>
          <w:rFonts w:ascii="Times New Roman" w:hAnsi="Times New Roman" w:cs="Times New Roman"/>
          <w:sz w:val="24"/>
          <w:szCs w:val="24"/>
        </w:rPr>
        <w:t>Gerstnera</w:t>
      </w:r>
      <w:proofErr w:type="spellEnd"/>
      <w:r w:rsidR="00FE20E0" w:rsidRPr="00FE20E0">
        <w:rPr>
          <w:rFonts w:ascii="Times New Roman" w:hAnsi="Times New Roman" w:cs="Times New Roman"/>
          <w:sz w:val="24"/>
          <w:szCs w:val="24"/>
        </w:rPr>
        <w:t xml:space="preserve"> 2151/6. Smlouva je uvedena v příloze č. 5 zápisu.</w:t>
      </w:r>
    </w:p>
    <w:p w:rsidR="00FE20E0" w:rsidRPr="00FE20E0" w:rsidRDefault="00FE20E0" w:rsidP="00FE20E0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20E0">
        <w:rPr>
          <w:rFonts w:ascii="Times New Roman" w:hAnsi="Times New Roman" w:cs="Times New Roman"/>
          <w:b/>
          <w:sz w:val="24"/>
          <w:szCs w:val="24"/>
        </w:rPr>
        <w:t>Příloha č. 5</w:t>
      </w:r>
    </w:p>
    <w:p w:rsidR="00AB680C" w:rsidRPr="00FE20E0" w:rsidRDefault="00AB680C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680C" w:rsidRDefault="00AB680C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E20E0" w:rsidRPr="00FE20E0" w:rsidRDefault="00AB680C" w:rsidP="00FE20E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FE20E0">
        <w:rPr>
          <w:rFonts w:ascii="Times New Roman" w:eastAsia="Times New Roman" w:hAnsi="Times New Roman" w:cs="Times New Roman"/>
          <w:b/>
          <w:sz w:val="24"/>
          <w:szCs w:val="24"/>
        </w:rPr>
        <w:t>R/19/19/</w:t>
      </w:r>
      <w:r w:rsidR="004C63EE" w:rsidRPr="00FE20E0"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="00FE20E0" w:rsidRPr="00FE20E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E20E0" w:rsidRPr="00FE20E0">
        <w:rPr>
          <w:rFonts w:ascii="Times New Roman" w:hAnsi="Times New Roman" w:cs="Times New Roman"/>
          <w:sz w:val="24"/>
          <w:szCs w:val="24"/>
        </w:rPr>
        <w:t>v souladu s ustanovením § 102 odst.  3 zákona č. 128/2000 Sb., o obcích (obecní zřízení), ve znění pozdějších předpisů, záměr pachtu části pozemku p. č. 3721/64 o výměře cca 41 m</w:t>
      </w:r>
      <w:r w:rsidR="00FE20E0" w:rsidRPr="00FE20E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FE20E0" w:rsidRPr="00FE20E0">
        <w:rPr>
          <w:rFonts w:ascii="Times New Roman" w:hAnsi="Times New Roman" w:cs="Times New Roman"/>
          <w:sz w:val="24"/>
          <w:szCs w:val="24"/>
        </w:rPr>
        <w:t xml:space="preserve"> v k. </w:t>
      </w:r>
      <w:proofErr w:type="spellStart"/>
      <w:r w:rsidR="00FE20E0" w:rsidRPr="00FE20E0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FE20E0" w:rsidRPr="00FE20E0">
        <w:rPr>
          <w:rFonts w:ascii="Times New Roman" w:hAnsi="Times New Roman" w:cs="Times New Roman"/>
          <w:sz w:val="24"/>
          <w:szCs w:val="24"/>
        </w:rPr>
        <w:t xml:space="preserve"> Břeclav. </w:t>
      </w:r>
    </w:p>
    <w:p w:rsidR="00AB680C" w:rsidRPr="00FE20E0" w:rsidRDefault="00AB680C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680C" w:rsidRDefault="00AB680C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E20E0" w:rsidRPr="00FE20E0" w:rsidRDefault="00AB680C" w:rsidP="00FE20E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FE20E0">
        <w:rPr>
          <w:rFonts w:ascii="Times New Roman" w:eastAsia="Times New Roman" w:hAnsi="Times New Roman" w:cs="Times New Roman"/>
          <w:b/>
          <w:sz w:val="24"/>
          <w:szCs w:val="24"/>
        </w:rPr>
        <w:t>R/19/19/</w:t>
      </w:r>
      <w:r w:rsidR="004C63EE" w:rsidRPr="00FE20E0">
        <w:rPr>
          <w:rFonts w:ascii="Times New Roman" w:eastAsia="Times New Roman" w:hAnsi="Times New Roman" w:cs="Times New Roman"/>
          <w:b/>
          <w:sz w:val="24"/>
          <w:szCs w:val="24"/>
        </w:rPr>
        <w:t>18a</w:t>
      </w:r>
      <w:r w:rsidR="00FE20E0" w:rsidRPr="00FE20E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E20E0" w:rsidRPr="00FE20E0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</w:t>
      </w:r>
      <w:r w:rsidR="00FE20E0">
        <w:rPr>
          <w:rFonts w:ascii="Times New Roman" w:hAnsi="Times New Roman" w:cs="Times New Roman"/>
          <w:sz w:val="24"/>
          <w:szCs w:val="24"/>
        </w:rPr>
        <w:t xml:space="preserve"> </w:t>
      </w:r>
      <w:r w:rsidR="00FE20E0" w:rsidRPr="00FE20E0">
        <w:rPr>
          <w:rFonts w:ascii="Times New Roman" w:hAnsi="Times New Roman" w:cs="Times New Roman"/>
          <w:sz w:val="24"/>
          <w:szCs w:val="24"/>
        </w:rPr>
        <w:t>záměr pronájmu kanceláře č. 311, o výměře 33,60 m</w:t>
      </w:r>
      <w:r w:rsidR="00FE20E0" w:rsidRPr="00FE20E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FE20E0" w:rsidRPr="00FE20E0">
        <w:rPr>
          <w:rFonts w:ascii="Times New Roman" w:hAnsi="Times New Roman" w:cs="Times New Roman"/>
          <w:sz w:val="24"/>
          <w:szCs w:val="24"/>
        </w:rPr>
        <w:t xml:space="preserve">, ve III. nadzemním podlaží budovy s č. p. 2995, která je součástí pozemku </w:t>
      </w:r>
      <w:r w:rsidR="00FE20E0">
        <w:rPr>
          <w:rFonts w:ascii="Times New Roman" w:hAnsi="Times New Roman" w:cs="Times New Roman"/>
          <w:sz w:val="24"/>
          <w:szCs w:val="24"/>
        </w:rPr>
        <w:t xml:space="preserve">p. č. st. 3612, v k. </w:t>
      </w:r>
      <w:proofErr w:type="spellStart"/>
      <w:r w:rsidR="00FE20E0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FE20E0">
        <w:rPr>
          <w:rFonts w:ascii="Times New Roman" w:hAnsi="Times New Roman" w:cs="Times New Roman"/>
          <w:sz w:val="24"/>
          <w:szCs w:val="24"/>
        </w:rPr>
        <w:t xml:space="preserve"> Břeclav.</w:t>
      </w:r>
    </w:p>
    <w:p w:rsidR="00AB680C" w:rsidRDefault="00AB680C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680C" w:rsidRDefault="00AB680C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E20E0" w:rsidRPr="00FE20E0" w:rsidRDefault="00AB680C" w:rsidP="00FE20E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FE20E0">
        <w:rPr>
          <w:rFonts w:ascii="Times New Roman" w:eastAsia="Times New Roman" w:hAnsi="Times New Roman" w:cs="Times New Roman"/>
          <w:b/>
          <w:sz w:val="24"/>
          <w:szCs w:val="24"/>
        </w:rPr>
        <w:t>R/19/19/</w:t>
      </w:r>
      <w:r w:rsidR="004C63EE" w:rsidRPr="00FE20E0">
        <w:rPr>
          <w:rFonts w:ascii="Times New Roman" w:eastAsia="Times New Roman" w:hAnsi="Times New Roman" w:cs="Times New Roman"/>
          <w:b/>
          <w:sz w:val="24"/>
          <w:szCs w:val="24"/>
        </w:rPr>
        <w:t>18b</w:t>
      </w:r>
      <w:r w:rsidR="00FE20E0" w:rsidRPr="00FE20E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E20E0" w:rsidRPr="00FE20E0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</w:t>
      </w:r>
      <w:r w:rsidR="00FE20E0">
        <w:rPr>
          <w:rFonts w:ascii="Times New Roman" w:hAnsi="Times New Roman" w:cs="Times New Roman"/>
          <w:sz w:val="24"/>
          <w:szCs w:val="24"/>
        </w:rPr>
        <w:t xml:space="preserve"> </w:t>
      </w:r>
      <w:r w:rsidR="00FE20E0" w:rsidRPr="00FE20E0">
        <w:rPr>
          <w:rFonts w:ascii="Times New Roman" w:hAnsi="Times New Roman" w:cs="Times New Roman"/>
          <w:sz w:val="24"/>
          <w:szCs w:val="24"/>
        </w:rPr>
        <w:t xml:space="preserve">záměr pronájmu parkovacího stání č. 12, v I. podzemním podlaží budovy s č. p. 2995, která je součástí pozemku p. č. st. 3612, v k. </w:t>
      </w:r>
      <w:proofErr w:type="spellStart"/>
      <w:r w:rsidR="00FE20E0" w:rsidRPr="00FE20E0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FE20E0" w:rsidRPr="00FE20E0">
        <w:rPr>
          <w:rFonts w:ascii="Times New Roman" w:hAnsi="Times New Roman" w:cs="Times New Roman"/>
          <w:sz w:val="24"/>
          <w:szCs w:val="24"/>
        </w:rPr>
        <w:t xml:space="preserve"> Břeclav, za účele</w:t>
      </w:r>
      <w:r w:rsidR="00FE20E0">
        <w:rPr>
          <w:rFonts w:ascii="Times New Roman" w:hAnsi="Times New Roman" w:cs="Times New Roman"/>
          <w:sz w:val="24"/>
          <w:szCs w:val="24"/>
        </w:rPr>
        <w:t>m parkování osobního automobilu.</w:t>
      </w:r>
    </w:p>
    <w:p w:rsidR="00AB680C" w:rsidRDefault="00AB680C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680C" w:rsidRDefault="00AB680C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E20E0" w:rsidRPr="00FE20E0" w:rsidRDefault="00AB680C" w:rsidP="00FE20E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FE20E0">
        <w:rPr>
          <w:rFonts w:ascii="Times New Roman" w:eastAsia="Times New Roman" w:hAnsi="Times New Roman" w:cs="Times New Roman"/>
          <w:b/>
          <w:sz w:val="24"/>
          <w:szCs w:val="24"/>
        </w:rPr>
        <w:t>R/19/19/</w:t>
      </w:r>
      <w:r w:rsidR="004C63EE" w:rsidRPr="00FE20E0">
        <w:rPr>
          <w:rFonts w:ascii="Times New Roman" w:eastAsia="Times New Roman" w:hAnsi="Times New Roman" w:cs="Times New Roman"/>
          <w:b/>
          <w:sz w:val="24"/>
          <w:szCs w:val="24"/>
        </w:rPr>
        <w:t>18c</w:t>
      </w:r>
      <w:r w:rsidR="00FE20E0" w:rsidRPr="00FE20E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E20E0" w:rsidRPr="00FE20E0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</w:t>
      </w:r>
      <w:r w:rsidR="00FE20E0">
        <w:rPr>
          <w:rFonts w:ascii="Times New Roman" w:hAnsi="Times New Roman" w:cs="Times New Roman"/>
          <w:sz w:val="24"/>
          <w:szCs w:val="24"/>
        </w:rPr>
        <w:t xml:space="preserve"> </w:t>
      </w:r>
      <w:r w:rsidR="00FE20E0" w:rsidRPr="00FE20E0">
        <w:rPr>
          <w:rFonts w:ascii="Times New Roman" w:hAnsi="Times New Roman" w:cs="Times New Roman"/>
          <w:sz w:val="24"/>
          <w:szCs w:val="24"/>
        </w:rPr>
        <w:t>záměr pronájmu kanceláře č. 110, o výměře 18,9 m</w:t>
      </w:r>
      <w:r w:rsidR="00FE20E0" w:rsidRPr="00FE20E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FE20E0" w:rsidRPr="00FE20E0">
        <w:rPr>
          <w:rFonts w:ascii="Times New Roman" w:hAnsi="Times New Roman" w:cs="Times New Roman"/>
          <w:sz w:val="24"/>
          <w:szCs w:val="24"/>
        </w:rPr>
        <w:t>, v I. nadzemním podlaží budovy s č. p. 38, která je součástí pozemku p. č. st. 477/1, v k. </w:t>
      </w:r>
      <w:proofErr w:type="spellStart"/>
      <w:r w:rsidR="00FE20E0" w:rsidRPr="00FE20E0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FE20E0" w:rsidRPr="00FE20E0">
        <w:rPr>
          <w:rFonts w:ascii="Times New Roman" w:hAnsi="Times New Roman" w:cs="Times New Roman"/>
          <w:sz w:val="24"/>
          <w:szCs w:val="24"/>
        </w:rPr>
        <w:t> Břeclav.</w:t>
      </w:r>
    </w:p>
    <w:p w:rsidR="00AB680C" w:rsidRDefault="00AB680C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680C" w:rsidRDefault="00AB680C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E20E0" w:rsidRPr="00FE20E0" w:rsidRDefault="00AB680C" w:rsidP="00FE20E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FE20E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R/19/19/</w:t>
      </w:r>
      <w:r w:rsidR="004C63EE" w:rsidRPr="00FE20E0">
        <w:rPr>
          <w:rFonts w:ascii="Times New Roman" w:eastAsia="Times New Roman" w:hAnsi="Times New Roman" w:cs="Times New Roman"/>
          <w:b/>
          <w:sz w:val="24"/>
          <w:szCs w:val="24"/>
        </w:rPr>
        <w:t>22</w:t>
      </w:r>
      <w:r w:rsidR="00FE20E0" w:rsidRPr="00FE20E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E20E0" w:rsidRPr="00FE20E0">
        <w:rPr>
          <w:rFonts w:ascii="Times New Roman" w:hAnsi="Times New Roman" w:cs="Times New Roman"/>
          <w:sz w:val="24"/>
          <w:szCs w:val="24"/>
        </w:rPr>
        <w:t xml:space="preserve">v souladu s ustanovením § 102 odst. 3 zákona č. 128/2000 Sb., o obcích (obecní zřízení), ve znění pozdějších předpisů, úhradu za bezesmluvní užívání části pozemku p. č. 309/2 v k. </w:t>
      </w:r>
      <w:proofErr w:type="spellStart"/>
      <w:r w:rsidR="00FE20E0" w:rsidRPr="00FE20E0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FE20E0" w:rsidRPr="00FE20E0">
        <w:rPr>
          <w:rFonts w:ascii="Times New Roman" w:hAnsi="Times New Roman" w:cs="Times New Roman"/>
          <w:sz w:val="24"/>
          <w:szCs w:val="24"/>
        </w:rPr>
        <w:t xml:space="preserve"> Břeclav, označené v geometrickém plánu č. 6774-117/2018 jako pozemek p. č. 309/12 o výměře 33 m</w:t>
      </w:r>
      <w:r w:rsidR="00FE20E0" w:rsidRPr="00FE20E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FE20E0" w:rsidRPr="00FE20E0">
        <w:rPr>
          <w:rFonts w:ascii="Times New Roman" w:hAnsi="Times New Roman" w:cs="Times New Roman"/>
          <w:sz w:val="24"/>
          <w:szCs w:val="24"/>
        </w:rPr>
        <w:t xml:space="preserve">, a části pozemku p. č. 3750/77 v k. </w:t>
      </w:r>
      <w:proofErr w:type="spellStart"/>
      <w:r w:rsidR="00FE20E0" w:rsidRPr="00FE20E0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FE20E0" w:rsidRPr="00FE20E0">
        <w:rPr>
          <w:rFonts w:ascii="Times New Roman" w:hAnsi="Times New Roman" w:cs="Times New Roman"/>
          <w:sz w:val="24"/>
          <w:szCs w:val="24"/>
        </w:rPr>
        <w:t xml:space="preserve"> Břeclav, označené v geometrickém plánu č. 6774-117/2018 jako pozemek p. č. 3750/97 o výměře 39 m</w:t>
      </w:r>
      <w:r w:rsidR="00FE20E0" w:rsidRPr="00FE20E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FE20E0" w:rsidRPr="00FE20E0">
        <w:rPr>
          <w:rFonts w:ascii="Times New Roman" w:hAnsi="Times New Roman" w:cs="Times New Roman"/>
          <w:sz w:val="24"/>
          <w:szCs w:val="24"/>
        </w:rPr>
        <w:t xml:space="preserve">, za období od 1. 1. 2019 do 30. 6. 2019, ve výši 1 080 Kč, společnosti České dráhy, a. s., IČO: 709 94 226, se sídlem Praha 1-Nové Město, nábřeží Ludvíka Svobody1222/12. </w:t>
      </w:r>
    </w:p>
    <w:p w:rsidR="00AB680C" w:rsidRDefault="00AB680C" w:rsidP="00AB680C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680C" w:rsidRDefault="00AB680C" w:rsidP="00AB680C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E20E0" w:rsidRPr="00FE20E0" w:rsidRDefault="00AB680C" w:rsidP="00FE20E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FE20E0">
        <w:rPr>
          <w:rFonts w:ascii="Times New Roman" w:eastAsia="Times New Roman" w:hAnsi="Times New Roman" w:cs="Times New Roman"/>
          <w:b/>
          <w:sz w:val="24"/>
          <w:szCs w:val="24"/>
        </w:rPr>
        <w:t>R/19/19/</w:t>
      </w:r>
      <w:r w:rsidR="004C63EE" w:rsidRPr="00FE20E0">
        <w:rPr>
          <w:rFonts w:ascii="Times New Roman" w:eastAsia="Times New Roman" w:hAnsi="Times New Roman" w:cs="Times New Roman"/>
          <w:b/>
          <w:sz w:val="24"/>
          <w:szCs w:val="24"/>
        </w:rPr>
        <w:t>24</w:t>
      </w:r>
      <w:r w:rsidR="00FE20E0" w:rsidRPr="00FE20E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E20E0" w:rsidRPr="00FE20E0">
        <w:rPr>
          <w:rFonts w:ascii="Times New Roman" w:hAnsi="Times New Roman" w:cs="Times New Roman"/>
          <w:sz w:val="24"/>
          <w:szCs w:val="24"/>
        </w:rPr>
        <w:t xml:space="preserve">v souladu s ustanovením § 102 odst. 3 zákona č. 128/2000 Sb., o obcích (obecní zřízení), ve znění pozdějších předpisů, uzavření nájemní smlouvy na pozemek p. č. 2067/3 v k. </w:t>
      </w:r>
      <w:proofErr w:type="spellStart"/>
      <w:r w:rsidR="00FE20E0" w:rsidRPr="00FE20E0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FE20E0" w:rsidRPr="00FE20E0">
        <w:rPr>
          <w:rFonts w:ascii="Times New Roman" w:hAnsi="Times New Roman" w:cs="Times New Roman"/>
          <w:sz w:val="24"/>
          <w:szCs w:val="24"/>
        </w:rPr>
        <w:t xml:space="preserve"> Břeclav  o výměře 1164 m</w:t>
      </w:r>
      <w:r w:rsidR="00FE20E0" w:rsidRPr="00FE20E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FE20E0" w:rsidRPr="00FE20E0">
        <w:rPr>
          <w:rFonts w:ascii="Times New Roman" w:hAnsi="Times New Roman" w:cs="Times New Roman"/>
          <w:sz w:val="24"/>
          <w:szCs w:val="24"/>
        </w:rPr>
        <w:t>, s </w:t>
      </w:r>
      <w:r w:rsidR="0002381F">
        <w:rPr>
          <w:rFonts w:ascii="Times New Roman" w:hAnsi="Times New Roman" w:cs="Times New Roman"/>
          <w:sz w:val="24"/>
          <w:szCs w:val="24"/>
        </w:rPr>
        <w:t>XXXXXXXXX</w:t>
      </w:r>
      <w:r w:rsidR="00FE20E0" w:rsidRPr="00FE20E0">
        <w:rPr>
          <w:rFonts w:ascii="Times New Roman" w:hAnsi="Times New Roman" w:cs="Times New Roman"/>
          <w:sz w:val="24"/>
          <w:szCs w:val="24"/>
        </w:rPr>
        <w:t xml:space="preserve">, za účelem zajištění přístupu k budově č. p. 3282, umístěné na pozemcích p. č. st. 2175/2, p. č. st. 2175/3 a p. č. st. 2175/4, vše v k. </w:t>
      </w:r>
      <w:proofErr w:type="spellStart"/>
      <w:r w:rsidR="00FE20E0" w:rsidRPr="00FE20E0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FE20E0" w:rsidRPr="00FE20E0">
        <w:rPr>
          <w:rFonts w:ascii="Times New Roman" w:hAnsi="Times New Roman" w:cs="Times New Roman"/>
          <w:sz w:val="24"/>
          <w:szCs w:val="24"/>
        </w:rPr>
        <w:t xml:space="preserve"> Břeclav, za cenu 2 Kč/m</w:t>
      </w:r>
      <w:r w:rsidR="00FE20E0" w:rsidRPr="00FE20E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FE20E0" w:rsidRPr="00FE20E0">
        <w:rPr>
          <w:rFonts w:ascii="Times New Roman" w:hAnsi="Times New Roman" w:cs="Times New Roman"/>
          <w:sz w:val="24"/>
          <w:szCs w:val="24"/>
        </w:rPr>
        <w:t>/rok, od 08.08.2019, na dobu neurčitou s tříměsíční výpovědní lhůtou. Smlouva je uvedena v příloze č. 7 zápisu.</w:t>
      </w:r>
    </w:p>
    <w:p w:rsidR="00FE20E0" w:rsidRPr="00FE20E0" w:rsidRDefault="00FE20E0" w:rsidP="00FE20E0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20E0">
        <w:rPr>
          <w:rFonts w:ascii="Times New Roman" w:hAnsi="Times New Roman" w:cs="Times New Roman"/>
          <w:b/>
          <w:sz w:val="24"/>
          <w:szCs w:val="24"/>
        </w:rPr>
        <w:t>Příloha č. 7</w:t>
      </w:r>
    </w:p>
    <w:p w:rsidR="00AB680C" w:rsidRDefault="00AB680C" w:rsidP="00AB680C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680C" w:rsidRDefault="00AB680C" w:rsidP="00AB680C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E20E0" w:rsidRPr="00FE20E0" w:rsidRDefault="00AB680C" w:rsidP="00FE20E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FE20E0">
        <w:rPr>
          <w:rFonts w:ascii="Times New Roman" w:eastAsia="Times New Roman" w:hAnsi="Times New Roman" w:cs="Times New Roman"/>
          <w:b/>
          <w:sz w:val="24"/>
          <w:szCs w:val="24"/>
        </w:rPr>
        <w:t>R/19/19/</w:t>
      </w:r>
      <w:r w:rsidR="004C63EE" w:rsidRPr="00FE20E0">
        <w:rPr>
          <w:rFonts w:ascii="Times New Roman" w:eastAsia="Times New Roman" w:hAnsi="Times New Roman" w:cs="Times New Roman"/>
          <w:b/>
          <w:sz w:val="24"/>
          <w:szCs w:val="24"/>
        </w:rPr>
        <w:t>25</w:t>
      </w:r>
      <w:r w:rsidR="00FE20E0" w:rsidRPr="00FE20E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E20E0" w:rsidRPr="00FE20E0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 uzavření dodatku č. 1 k nájemní smlouvě č. OM/245/2016, uzavřené dne 03.10.2016 na pronájem pozemků p. č. 1249/1 o výměře 29674 m</w:t>
      </w:r>
      <w:r w:rsidR="00FE20E0" w:rsidRPr="00FE20E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FE20E0" w:rsidRPr="00FE20E0">
        <w:rPr>
          <w:rFonts w:ascii="Times New Roman" w:hAnsi="Times New Roman" w:cs="Times New Roman"/>
          <w:sz w:val="24"/>
          <w:szCs w:val="24"/>
        </w:rPr>
        <w:t>, p. č. 1249/2  o výměře 3741 m</w:t>
      </w:r>
      <w:r w:rsidR="00FE20E0" w:rsidRPr="00FE20E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FE20E0" w:rsidRPr="00FE20E0">
        <w:rPr>
          <w:rFonts w:ascii="Times New Roman" w:hAnsi="Times New Roman" w:cs="Times New Roman"/>
          <w:sz w:val="24"/>
          <w:szCs w:val="24"/>
        </w:rPr>
        <w:t>, p. č. 1249/3 o výměře 3497 m</w:t>
      </w:r>
      <w:r w:rsidR="00FE20E0" w:rsidRPr="00FE20E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FE20E0" w:rsidRPr="00FE20E0">
        <w:rPr>
          <w:rFonts w:ascii="Times New Roman" w:hAnsi="Times New Roman" w:cs="Times New Roman"/>
          <w:sz w:val="24"/>
          <w:szCs w:val="24"/>
        </w:rPr>
        <w:t>, p. č. 1249/4 o výměře 3198 m</w:t>
      </w:r>
      <w:r w:rsidR="00FE20E0" w:rsidRPr="00FE20E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FE20E0" w:rsidRPr="00FE20E0">
        <w:rPr>
          <w:rFonts w:ascii="Times New Roman" w:hAnsi="Times New Roman" w:cs="Times New Roman"/>
          <w:sz w:val="24"/>
          <w:szCs w:val="24"/>
        </w:rPr>
        <w:t xml:space="preserve"> a p. č. 1250/1 o výměře 14960 m</w:t>
      </w:r>
      <w:r w:rsidR="00FE20E0" w:rsidRPr="00FE20E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FE20E0" w:rsidRPr="00FE20E0">
        <w:rPr>
          <w:rFonts w:ascii="Times New Roman" w:hAnsi="Times New Roman" w:cs="Times New Roman"/>
          <w:sz w:val="24"/>
          <w:szCs w:val="24"/>
        </w:rPr>
        <w:t xml:space="preserve">, vše v k. </w:t>
      </w:r>
      <w:proofErr w:type="spellStart"/>
      <w:r w:rsidR="00FE20E0" w:rsidRPr="00FE20E0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FE20E0" w:rsidRPr="00FE20E0">
        <w:rPr>
          <w:rFonts w:ascii="Times New Roman" w:hAnsi="Times New Roman" w:cs="Times New Roman"/>
          <w:sz w:val="24"/>
          <w:szCs w:val="24"/>
        </w:rPr>
        <w:t xml:space="preserve"> Charvátská Nová Ves, se spolkem Golf klub Břeclav z. s., IČO: 227 64 127, se sídlem Břeclav, Na Pěšině 2472/17, kterým bude prodloužena lhůta na provedení stavebních prací, spočívajících v realizaci sportovního zařízení - „Golfové tréninkové centrum Břeclav“, což bude doloženo pravomocným kolaudačním rozhodnutím vydaným příslušným správním úřadem, nejpozději do 31.12.2020. Dodatek č. 1 je uveden v příloze č. 8 zápisu.</w:t>
      </w:r>
    </w:p>
    <w:p w:rsidR="00FE20E0" w:rsidRPr="00FE20E0" w:rsidRDefault="00FE20E0" w:rsidP="00FE20E0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20E0">
        <w:rPr>
          <w:rFonts w:ascii="Times New Roman" w:hAnsi="Times New Roman" w:cs="Times New Roman"/>
          <w:b/>
          <w:sz w:val="24"/>
          <w:szCs w:val="24"/>
        </w:rPr>
        <w:t>Příloha č. 8</w:t>
      </w:r>
    </w:p>
    <w:p w:rsidR="00AB680C" w:rsidRDefault="00AB680C" w:rsidP="00AB680C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680C" w:rsidRDefault="00AB680C" w:rsidP="00AB680C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758E3" w:rsidRPr="001758E3" w:rsidRDefault="00AB680C" w:rsidP="001758E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1758E3">
        <w:rPr>
          <w:rFonts w:ascii="Times New Roman" w:eastAsia="Times New Roman" w:hAnsi="Times New Roman" w:cs="Times New Roman"/>
          <w:b/>
          <w:sz w:val="24"/>
          <w:szCs w:val="24"/>
        </w:rPr>
        <w:t>R/19/19/</w:t>
      </w:r>
      <w:r w:rsidR="004C63EE" w:rsidRPr="001758E3">
        <w:rPr>
          <w:rFonts w:ascii="Times New Roman" w:eastAsia="Times New Roman" w:hAnsi="Times New Roman" w:cs="Times New Roman"/>
          <w:b/>
          <w:sz w:val="24"/>
          <w:szCs w:val="24"/>
        </w:rPr>
        <w:t>26</w:t>
      </w:r>
      <w:r w:rsidR="00FE20E0" w:rsidRPr="001758E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758E3" w:rsidRPr="001758E3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 uzavření smlouvy o nájmu sálu č. 107 včetně vybavení, který se nachází v přízemí budovy s č. p. 2995, která je součástí pozemku p. č. st. 3612, vše v k. </w:t>
      </w:r>
      <w:proofErr w:type="spellStart"/>
      <w:r w:rsidR="001758E3" w:rsidRPr="001758E3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1758E3" w:rsidRPr="001758E3">
        <w:rPr>
          <w:rFonts w:ascii="Times New Roman" w:hAnsi="Times New Roman" w:cs="Times New Roman"/>
          <w:sz w:val="24"/>
          <w:szCs w:val="24"/>
        </w:rPr>
        <w:t> Břeclav, za nájemné ve výši 8 000 Kč, na dobu určitou od 10.10.2019 do 17.10.2019, za účelem přípravy a konání Veletrhu vzdělávací nabídky středních škol, se Střediskem služeb školám a Zařízení pro další vzdělávání pedagogických pracovníků Brno, příspěvkovou organizací, IČO: 60555980, se sídlem Brno, Hybešova 253/15. Smlouva je uvedená v příloze č.  9 zápisu.</w:t>
      </w:r>
    </w:p>
    <w:p w:rsidR="001758E3" w:rsidRPr="001758E3" w:rsidRDefault="001758E3" w:rsidP="001758E3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58E3">
        <w:rPr>
          <w:rFonts w:ascii="Times New Roman" w:hAnsi="Times New Roman" w:cs="Times New Roman"/>
          <w:b/>
          <w:sz w:val="24"/>
          <w:szCs w:val="24"/>
        </w:rPr>
        <w:t>Příloha č. 9</w:t>
      </w:r>
    </w:p>
    <w:p w:rsidR="00AB680C" w:rsidRPr="001758E3" w:rsidRDefault="00AB680C" w:rsidP="00AB680C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680C" w:rsidRPr="001758E3" w:rsidRDefault="00AB680C" w:rsidP="00AB680C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758E3" w:rsidRPr="001758E3" w:rsidRDefault="00AB680C" w:rsidP="001758E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1758E3">
        <w:rPr>
          <w:rFonts w:ascii="Times New Roman" w:eastAsia="Times New Roman" w:hAnsi="Times New Roman" w:cs="Times New Roman"/>
          <w:b/>
          <w:sz w:val="24"/>
          <w:szCs w:val="24"/>
        </w:rPr>
        <w:t>R/19/19/</w:t>
      </w:r>
      <w:r w:rsidR="004C63EE" w:rsidRPr="001758E3">
        <w:rPr>
          <w:rFonts w:ascii="Times New Roman" w:eastAsia="Times New Roman" w:hAnsi="Times New Roman" w:cs="Times New Roman"/>
          <w:b/>
          <w:sz w:val="24"/>
          <w:szCs w:val="24"/>
        </w:rPr>
        <w:t>27</w:t>
      </w:r>
      <w:r w:rsidR="001758E3" w:rsidRPr="001758E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758E3" w:rsidRPr="001758E3">
        <w:rPr>
          <w:rFonts w:ascii="Times New Roman" w:hAnsi="Times New Roman" w:cs="Times New Roman"/>
          <w:sz w:val="24"/>
          <w:szCs w:val="24"/>
        </w:rPr>
        <w:t>v souladu s ustanovením § 102 odst.  3 zákona č. 128/2000 Sb., o obcích (obecní zřízení), ve znění pozdějších předpisů, uzavření smlouvy o nájmu bytu k bytové jednotce č. 7, o velikosti 101,29 m</w:t>
      </w:r>
      <w:r w:rsidR="001758E3" w:rsidRPr="001758E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1758E3" w:rsidRPr="001758E3">
        <w:rPr>
          <w:rFonts w:ascii="Times New Roman" w:hAnsi="Times New Roman" w:cs="Times New Roman"/>
          <w:sz w:val="24"/>
          <w:szCs w:val="24"/>
        </w:rPr>
        <w:t xml:space="preserve">, v bytovém domě s č. p. 300, který stojí na pozemku p. č. st. 524/2, vše v k. </w:t>
      </w:r>
      <w:proofErr w:type="spellStart"/>
      <w:r w:rsidR="001758E3" w:rsidRPr="001758E3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1758E3" w:rsidRPr="001758E3">
        <w:rPr>
          <w:rFonts w:ascii="Times New Roman" w:hAnsi="Times New Roman" w:cs="Times New Roman"/>
          <w:sz w:val="24"/>
          <w:szCs w:val="24"/>
        </w:rPr>
        <w:t> Břeclav, s </w:t>
      </w:r>
      <w:r w:rsidR="0002381F">
        <w:rPr>
          <w:rFonts w:ascii="Times New Roman" w:hAnsi="Times New Roman" w:cs="Times New Roman"/>
          <w:sz w:val="24"/>
          <w:szCs w:val="24"/>
        </w:rPr>
        <w:t>XXXXXXXXXX</w:t>
      </w:r>
      <w:r w:rsidR="001758E3" w:rsidRPr="001758E3">
        <w:rPr>
          <w:rFonts w:ascii="Times New Roman" w:hAnsi="Times New Roman" w:cs="Times New Roman"/>
          <w:sz w:val="24"/>
          <w:szCs w:val="24"/>
        </w:rPr>
        <w:t xml:space="preserve"> a </w:t>
      </w:r>
      <w:r w:rsidR="0002381F">
        <w:rPr>
          <w:rFonts w:ascii="Times New Roman" w:hAnsi="Times New Roman" w:cs="Times New Roman"/>
          <w:sz w:val="24"/>
          <w:szCs w:val="24"/>
        </w:rPr>
        <w:t>XXXXXXXXXX</w:t>
      </w:r>
      <w:r w:rsidR="001758E3" w:rsidRPr="001758E3">
        <w:rPr>
          <w:rFonts w:ascii="Times New Roman" w:hAnsi="Times New Roman" w:cs="Times New Roman"/>
          <w:sz w:val="24"/>
          <w:szCs w:val="24"/>
        </w:rPr>
        <w:t xml:space="preserve">, na dobu neurčitou od </w:t>
      </w:r>
      <w:r w:rsidR="00815FD2">
        <w:rPr>
          <w:rFonts w:ascii="Times New Roman" w:hAnsi="Times New Roman" w:cs="Times New Roman"/>
          <w:sz w:val="24"/>
          <w:szCs w:val="24"/>
        </w:rPr>
        <w:t>0</w:t>
      </w:r>
      <w:r w:rsidR="001758E3" w:rsidRPr="001758E3">
        <w:rPr>
          <w:rFonts w:ascii="Times New Roman" w:hAnsi="Times New Roman" w:cs="Times New Roman"/>
          <w:sz w:val="24"/>
          <w:szCs w:val="24"/>
        </w:rPr>
        <w:t>1.</w:t>
      </w:r>
      <w:r w:rsidR="00815FD2">
        <w:rPr>
          <w:rFonts w:ascii="Times New Roman" w:hAnsi="Times New Roman" w:cs="Times New Roman"/>
          <w:sz w:val="24"/>
          <w:szCs w:val="24"/>
        </w:rPr>
        <w:t>0</w:t>
      </w:r>
      <w:r w:rsidR="001758E3" w:rsidRPr="001758E3">
        <w:rPr>
          <w:rFonts w:ascii="Times New Roman" w:hAnsi="Times New Roman" w:cs="Times New Roman"/>
          <w:sz w:val="24"/>
          <w:szCs w:val="24"/>
        </w:rPr>
        <w:t>9.2019. Smlouva je uvedená v příloze č. 10 zápisu.</w:t>
      </w:r>
    </w:p>
    <w:p w:rsidR="001758E3" w:rsidRPr="001758E3" w:rsidRDefault="001758E3" w:rsidP="001758E3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58E3">
        <w:rPr>
          <w:rFonts w:ascii="Times New Roman" w:hAnsi="Times New Roman" w:cs="Times New Roman"/>
          <w:b/>
          <w:sz w:val="24"/>
          <w:szCs w:val="24"/>
        </w:rPr>
        <w:t>Příloha č. 10</w:t>
      </w:r>
    </w:p>
    <w:p w:rsidR="00AB680C" w:rsidRDefault="00AB680C" w:rsidP="00AB680C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F0037" w:rsidRDefault="007F0037" w:rsidP="001758E3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F0037" w:rsidRDefault="007F0037" w:rsidP="001758E3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758E3" w:rsidRPr="001758E3" w:rsidRDefault="00AB680C" w:rsidP="001758E3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758E3">
        <w:rPr>
          <w:rFonts w:ascii="Times New Roman" w:eastAsia="Times New Roman" w:hAnsi="Times New Roman" w:cs="Times New Roman"/>
          <w:b/>
          <w:sz w:val="24"/>
          <w:szCs w:val="24"/>
        </w:rPr>
        <w:t>R/19/19/</w:t>
      </w:r>
      <w:r w:rsidR="004C63EE" w:rsidRPr="001758E3">
        <w:rPr>
          <w:rFonts w:ascii="Times New Roman" w:eastAsia="Times New Roman" w:hAnsi="Times New Roman" w:cs="Times New Roman"/>
          <w:b/>
          <w:sz w:val="24"/>
          <w:szCs w:val="24"/>
        </w:rPr>
        <w:t>28</w:t>
      </w:r>
      <w:r w:rsidR="001758E3" w:rsidRPr="001758E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758E3" w:rsidRPr="001758E3">
        <w:rPr>
          <w:rFonts w:ascii="Times New Roman" w:hAnsi="Times New Roman" w:cs="Times New Roman"/>
          <w:sz w:val="24"/>
          <w:szCs w:val="24"/>
        </w:rPr>
        <w:t>v souladu s ustanovením § 102 odst.  3 zákona č. 128/2000 Sb., o obcích (obecní zřízení), ve znění pozdějších předpisů, uzavření smlouvy o nájmu bytu k bytové jednotce č. 25, o velikosti 49,4 m</w:t>
      </w:r>
      <w:r w:rsidR="001758E3" w:rsidRPr="001758E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1758E3" w:rsidRPr="001758E3">
        <w:rPr>
          <w:rFonts w:ascii="Times New Roman" w:hAnsi="Times New Roman" w:cs="Times New Roman"/>
          <w:sz w:val="24"/>
          <w:szCs w:val="24"/>
        </w:rPr>
        <w:t xml:space="preserve">, v bytovém domě s č. p. 999, který stojí na pozemku p. č. 1888, vše v k. </w:t>
      </w:r>
      <w:proofErr w:type="spellStart"/>
      <w:r w:rsidR="001758E3" w:rsidRPr="001758E3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1758E3" w:rsidRPr="001758E3">
        <w:rPr>
          <w:rFonts w:ascii="Times New Roman" w:hAnsi="Times New Roman" w:cs="Times New Roman"/>
          <w:sz w:val="24"/>
          <w:szCs w:val="24"/>
        </w:rPr>
        <w:t> Poštorná, s </w:t>
      </w:r>
      <w:r w:rsidR="0002381F">
        <w:rPr>
          <w:rFonts w:ascii="Times New Roman" w:hAnsi="Times New Roman" w:cs="Times New Roman"/>
          <w:sz w:val="24"/>
          <w:szCs w:val="24"/>
        </w:rPr>
        <w:t>XXXXXXXXX</w:t>
      </w:r>
      <w:r w:rsidR="001758E3" w:rsidRPr="001758E3">
        <w:rPr>
          <w:rFonts w:ascii="Times New Roman" w:hAnsi="Times New Roman" w:cs="Times New Roman"/>
          <w:sz w:val="24"/>
          <w:szCs w:val="24"/>
        </w:rPr>
        <w:t xml:space="preserve"> a </w:t>
      </w:r>
      <w:r w:rsidR="0002381F">
        <w:rPr>
          <w:rFonts w:ascii="Times New Roman" w:hAnsi="Times New Roman" w:cs="Times New Roman"/>
          <w:sz w:val="24"/>
          <w:szCs w:val="24"/>
        </w:rPr>
        <w:t>XXXXXXXXX</w:t>
      </w:r>
      <w:r w:rsidR="001758E3" w:rsidRPr="001758E3">
        <w:rPr>
          <w:rFonts w:ascii="Times New Roman" w:hAnsi="Times New Roman" w:cs="Times New Roman"/>
          <w:sz w:val="24"/>
          <w:szCs w:val="24"/>
        </w:rPr>
        <w:t>, na dobu neurčitou od 01.09.2019. Smlouva je uvedená v příloze č. 11 zápisu.</w:t>
      </w:r>
    </w:p>
    <w:p w:rsidR="001758E3" w:rsidRPr="001758E3" w:rsidRDefault="001758E3" w:rsidP="001758E3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58E3">
        <w:rPr>
          <w:rFonts w:ascii="Times New Roman" w:hAnsi="Times New Roman" w:cs="Times New Roman"/>
          <w:b/>
          <w:sz w:val="24"/>
          <w:szCs w:val="24"/>
        </w:rPr>
        <w:t>Příloha č. 11</w:t>
      </w:r>
    </w:p>
    <w:p w:rsidR="00AB680C" w:rsidRPr="001758E3" w:rsidRDefault="00AB680C" w:rsidP="00AB680C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680C" w:rsidRDefault="00AB680C" w:rsidP="00AB680C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758E3" w:rsidRPr="001758E3" w:rsidRDefault="00AB680C" w:rsidP="001758E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1758E3">
        <w:rPr>
          <w:rFonts w:ascii="Times New Roman" w:eastAsia="Times New Roman" w:hAnsi="Times New Roman" w:cs="Times New Roman"/>
          <w:b/>
          <w:sz w:val="24"/>
          <w:szCs w:val="24"/>
        </w:rPr>
        <w:t>R/19/19/</w:t>
      </w:r>
      <w:r w:rsidR="004C63EE" w:rsidRPr="001758E3">
        <w:rPr>
          <w:rFonts w:ascii="Times New Roman" w:eastAsia="Times New Roman" w:hAnsi="Times New Roman" w:cs="Times New Roman"/>
          <w:b/>
          <w:sz w:val="24"/>
          <w:szCs w:val="24"/>
        </w:rPr>
        <w:t>30</w:t>
      </w:r>
      <w:r w:rsidR="001758E3" w:rsidRPr="001758E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758E3" w:rsidRPr="001758E3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 uzavření dodatku č. 25 ke smlouvě o nájmu souboru majetku energetického hospodářství a o výkonu dalších práv a povinností, uzavřené dne 30.12.2002, ve znění dodatků č. 1 až č. 24, se společností TEPLO Břeclav s. r. o., IČ: 25543571, se sídlem Břeclav, 17. listopadu 2995/1a. Dodatek č. 25 je uvedený v příloze č. 13 zápisu.</w:t>
      </w:r>
    </w:p>
    <w:p w:rsidR="001758E3" w:rsidRPr="001758E3" w:rsidRDefault="001758E3" w:rsidP="001758E3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58E3">
        <w:rPr>
          <w:rFonts w:ascii="Times New Roman" w:hAnsi="Times New Roman" w:cs="Times New Roman"/>
          <w:b/>
          <w:sz w:val="24"/>
          <w:szCs w:val="24"/>
        </w:rPr>
        <w:t>Příloha č. 13</w:t>
      </w:r>
    </w:p>
    <w:p w:rsidR="00AB680C" w:rsidRDefault="00AB680C" w:rsidP="00AB680C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680C" w:rsidRDefault="00AB680C" w:rsidP="00AB680C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758E3" w:rsidRPr="001758E3" w:rsidRDefault="00AB680C" w:rsidP="001758E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1758E3">
        <w:rPr>
          <w:rFonts w:ascii="Times New Roman" w:eastAsia="Times New Roman" w:hAnsi="Times New Roman" w:cs="Times New Roman"/>
          <w:b/>
          <w:sz w:val="24"/>
          <w:szCs w:val="24"/>
        </w:rPr>
        <w:t>R/19/19/</w:t>
      </w:r>
      <w:r w:rsidR="004C63EE" w:rsidRPr="001758E3">
        <w:rPr>
          <w:rFonts w:ascii="Times New Roman" w:eastAsia="Times New Roman" w:hAnsi="Times New Roman" w:cs="Times New Roman"/>
          <w:b/>
          <w:sz w:val="24"/>
          <w:szCs w:val="24"/>
        </w:rPr>
        <w:t>32</w:t>
      </w:r>
      <w:r w:rsidR="001758E3" w:rsidRPr="001758E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758E3" w:rsidRPr="001758E3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 vyřazení nepotřebného majetku odboru kanceláře tajemníka v účetní ceně 560 123,02 Kč u účtu 028 a 215 041,34 Kč u účtu 902, podle přiloženého zápisu z jednání likvidační komise, který je uvedený v příloze č. 15 zápisu.</w:t>
      </w:r>
    </w:p>
    <w:p w:rsidR="001758E3" w:rsidRPr="001758E3" w:rsidRDefault="001758E3" w:rsidP="001758E3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58E3">
        <w:rPr>
          <w:rFonts w:ascii="Times New Roman" w:hAnsi="Times New Roman" w:cs="Times New Roman"/>
          <w:b/>
          <w:sz w:val="24"/>
          <w:szCs w:val="24"/>
        </w:rPr>
        <w:t>Příloha č. 15</w:t>
      </w:r>
    </w:p>
    <w:p w:rsidR="00AB680C" w:rsidRPr="001758E3" w:rsidRDefault="00AB680C" w:rsidP="00AB680C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680C" w:rsidRDefault="00AB680C" w:rsidP="00AB680C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758E3" w:rsidRPr="001758E3" w:rsidRDefault="00AB680C" w:rsidP="001758E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1758E3">
        <w:rPr>
          <w:rFonts w:ascii="Times New Roman" w:eastAsia="Times New Roman" w:hAnsi="Times New Roman" w:cs="Times New Roman"/>
          <w:b/>
          <w:sz w:val="24"/>
          <w:szCs w:val="24"/>
        </w:rPr>
        <w:t>R/19/19/</w:t>
      </w:r>
      <w:r w:rsidR="004C63EE" w:rsidRPr="001758E3">
        <w:rPr>
          <w:rFonts w:ascii="Times New Roman" w:eastAsia="Times New Roman" w:hAnsi="Times New Roman" w:cs="Times New Roman"/>
          <w:b/>
          <w:sz w:val="24"/>
          <w:szCs w:val="24"/>
        </w:rPr>
        <w:t>34</w:t>
      </w:r>
      <w:r w:rsidR="001758E3" w:rsidRPr="001758E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758E3" w:rsidRPr="001758E3">
        <w:rPr>
          <w:rFonts w:ascii="Times New Roman" w:hAnsi="Times New Roman" w:cs="Times New Roman"/>
          <w:sz w:val="24"/>
          <w:szCs w:val="24"/>
        </w:rPr>
        <w:t>v souladu s ustanovením § 102 odst. 2 písm. b) zákona č. 128/2000 Sb., o obcích (obecní zřízení) ve znění pozdějších předpisů, uzavření smlouvy o poskytnutí dotace z rozpočtu Jihomoravského kraje č. JMK060030/19/OKH ve výši 50.000 Kč na realizaci projektu „Otevírání Lichtenštejnských stezek“ s Jihomoravským krajem, se sídlem Žerotínovo nám. 449/3, Brno, IČO: 70888337 a př. </w:t>
      </w:r>
      <w:proofErr w:type="spellStart"/>
      <w:r w:rsidR="001758E3" w:rsidRPr="001758E3">
        <w:rPr>
          <w:rFonts w:ascii="Times New Roman" w:hAnsi="Times New Roman" w:cs="Times New Roman"/>
          <w:sz w:val="24"/>
          <w:szCs w:val="24"/>
        </w:rPr>
        <w:t>org</w:t>
      </w:r>
      <w:proofErr w:type="spellEnd"/>
      <w:r w:rsidR="001758E3" w:rsidRPr="001758E3">
        <w:rPr>
          <w:rFonts w:ascii="Times New Roman" w:hAnsi="Times New Roman" w:cs="Times New Roman"/>
          <w:sz w:val="24"/>
          <w:szCs w:val="24"/>
        </w:rPr>
        <w:t>. Tereza Břeclav, příspěvková organizace, se sídlem Pod Zámkem 2881/5, Břeclavi, IČO: 13691163, uvedenou v příloze č. 18 zápisu.</w:t>
      </w:r>
    </w:p>
    <w:p w:rsidR="001758E3" w:rsidRPr="001758E3" w:rsidRDefault="001758E3" w:rsidP="001758E3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58E3">
        <w:rPr>
          <w:rFonts w:ascii="Times New Roman" w:hAnsi="Times New Roman" w:cs="Times New Roman"/>
          <w:b/>
          <w:sz w:val="24"/>
          <w:szCs w:val="24"/>
        </w:rPr>
        <w:t>Příloha č. 18</w:t>
      </w:r>
    </w:p>
    <w:p w:rsidR="00AB680C" w:rsidRDefault="00AB680C" w:rsidP="00AB680C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680C" w:rsidRDefault="00AB680C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58E3" w:rsidRPr="001758E3" w:rsidRDefault="00AB680C" w:rsidP="001758E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1758E3">
        <w:rPr>
          <w:rFonts w:ascii="Times New Roman" w:eastAsia="Times New Roman" w:hAnsi="Times New Roman" w:cs="Times New Roman"/>
          <w:b/>
          <w:sz w:val="24"/>
          <w:szCs w:val="24"/>
        </w:rPr>
        <w:t>R/19/19/</w:t>
      </w:r>
      <w:r w:rsidR="004C63EE" w:rsidRPr="001758E3">
        <w:rPr>
          <w:rFonts w:ascii="Times New Roman" w:eastAsia="Times New Roman" w:hAnsi="Times New Roman" w:cs="Times New Roman"/>
          <w:b/>
          <w:sz w:val="24"/>
          <w:szCs w:val="24"/>
        </w:rPr>
        <w:t>35a</w:t>
      </w:r>
      <w:r w:rsidR="001758E3" w:rsidRPr="001758E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758E3" w:rsidRPr="001758E3">
        <w:rPr>
          <w:rFonts w:ascii="Times New Roman" w:hAnsi="Times New Roman" w:cs="Times New Roman"/>
          <w:sz w:val="24"/>
          <w:szCs w:val="24"/>
        </w:rPr>
        <w:t>v souladu s ustanovením § 102 odst. 2 písm. b zákona č. 128/2000 Sb., o obcích (obecní zřízení), ve znění pozdějších předpisů,</w:t>
      </w:r>
      <w:r w:rsidR="001758E3">
        <w:rPr>
          <w:rFonts w:ascii="Times New Roman" w:hAnsi="Times New Roman" w:cs="Times New Roman"/>
          <w:sz w:val="24"/>
          <w:szCs w:val="24"/>
        </w:rPr>
        <w:t xml:space="preserve"> </w:t>
      </w:r>
      <w:r w:rsidR="001758E3" w:rsidRPr="001758E3">
        <w:rPr>
          <w:rFonts w:ascii="Times New Roman" w:hAnsi="Times New Roman" w:cs="Times New Roman"/>
          <w:sz w:val="24"/>
          <w:szCs w:val="24"/>
        </w:rPr>
        <w:t xml:space="preserve">př. </w:t>
      </w:r>
      <w:proofErr w:type="spellStart"/>
      <w:r w:rsidR="001758E3" w:rsidRPr="001758E3">
        <w:rPr>
          <w:rFonts w:ascii="Times New Roman" w:hAnsi="Times New Roman" w:cs="Times New Roman"/>
          <w:sz w:val="24"/>
          <w:szCs w:val="24"/>
        </w:rPr>
        <w:t>org</w:t>
      </w:r>
      <w:proofErr w:type="spellEnd"/>
      <w:r w:rsidR="001758E3" w:rsidRPr="001758E3">
        <w:rPr>
          <w:rFonts w:ascii="Times New Roman" w:hAnsi="Times New Roman" w:cs="Times New Roman"/>
          <w:sz w:val="24"/>
          <w:szCs w:val="24"/>
        </w:rPr>
        <w:t>. Mateřská škola Břeclav, Okružní 7, příspěvková organizace, Okružní 1091/7, 691 41 Břeclav, IČO 49963023 převedení části finančních prostředků určených na provoz ve výši 145.000 Kč do fondu investic. Finanční prostředky budou použity k úhradě nákladů na pořízení hliníkové pergoly</w:t>
      </w:r>
      <w:r w:rsidR="001758E3">
        <w:rPr>
          <w:rFonts w:ascii="Times New Roman" w:hAnsi="Times New Roman" w:cs="Times New Roman"/>
          <w:sz w:val="24"/>
          <w:szCs w:val="24"/>
        </w:rPr>
        <w:t>.</w:t>
      </w:r>
    </w:p>
    <w:p w:rsidR="00AB680C" w:rsidRDefault="00AB680C" w:rsidP="00AB680C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680C" w:rsidRDefault="00AB680C" w:rsidP="00AB680C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758E3" w:rsidRPr="001758E3" w:rsidRDefault="00AB680C" w:rsidP="001758E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1758E3">
        <w:rPr>
          <w:rFonts w:ascii="Times New Roman" w:eastAsia="Times New Roman" w:hAnsi="Times New Roman" w:cs="Times New Roman"/>
          <w:b/>
          <w:sz w:val="24"/>
          <w:szCs w:val="24"/>
        </w:rPr>
        <w:t>R/19/19/</w:t>
      </w:r>
      <w:r w:rsidR="004C63EE" w:rsidRPr="001758E3">
        <w:rPr>
          <w:rFonts w:ascii="Times New Roman" w:eastAsia="Times New Roman" w:hAnsi="Times New Roman" w:cs="Times New Roman"/>
          <w:b/>
          <w:sz w:val="24"/>
          <w:szCs w:val="24"/>
        </w:rPr>
        <w:t>35b</w:t>
      </w:r>
      <w:r w:rsidR="001758E3" w:rsidRPr="001758E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758E3" w:rsidRPr="001758E3">
        <w:rPr>
          <w:rFonts w:ascii="Times New Roman" w:hAnsi="Times New Roman" w:cs="Times New Roman"/>
          <w:sz w:val="24"/>
          <w:szCs w:val="24"/>
        </w:rPr>
        <w:t>v souladu s ustanovením § 102 odst. 2 písm. b zákona č. 128/2000 Sb., o obcích (obecní zřízení), ve znění pozdějších předpisů,</w:t>
      </w:r>
      <w:r w:rsidR="001758E3">
        <w:rPr>
          <w:rFonts w:ascii="Times New Roman" w:hAnsi="Times New Roman" w:cs="Times New Roman"/>
          <w:sz w:val="24"/>
          <w:szCs w:val="24"/>
        </w:rPr>
        <w:t xml:space="preserve"> </w:t>
      </w:r>
      <w:r w:rsidR="001758E3" w:rsidRPr="001758E3">
        <w:rPr>
          <w:rFonts w:ascii="Times New Roman" w:hAnsi="Times New Roman" w:cs="Times New Roman"/>
          <w:sz w:val="24"/>
          <w:szCs w:val="24"/>
        </w:rPr>
        <w:t xml:space="preserve">př. </w:t>
      </w:r>
      <w:proofErr w:type="spellStart"/>
      <w:r w:rsidR="001758E3" w:rsidRPr="001758E3">
        <w:rPr>
          <w:rFonts w:ascii="Times New Roman" w:hAnsi="Times New Roman" w:cs="Times New Roman"/>
          <w:sz w:val="24"/>
          <w:szCs w:val="24"/>
        </w:rPr>
        <w:t>org</w:t>
      </w:r>
      <w:proofErr w:type="spellEnd"/>
      <w:r w:rsidR="001758E3" w:rsidRPr="001758E3">
        <w:rPr>
          <w:rFonts w:ascii="Times New Roman" w:hAnsi="Times New Roman" w:cs="Times New Roman"/>
          <w:sz w:val="24"/>
          <w:szCs w:val="24"/>
        </w:rPr>
        <w:t>. Mateřská škola Břeclav, Okružní 7, příspěvková organizace, Okružní 1091/7, 691 41 Břeclav, IČO 49963023 navýšení závazného ukazatele rozpočtu roku 2019 stanoveného zřizovatelem na investice o 145.000 Kč na částku 145.000 Kč. Finanční prostředky jsou určené na pořízení hliníkové pergoly.</w:t>
      </w:r>
    </w:p>
    <w:p w:rsidR="00AB680C" w:rsidRDefault="00AB680C" w:rsidP="00AB680C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680C" w:rsidRDefault="00AB680C" w:rsidP="00AB680C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758E3" w:rsidRPr="00BA7938" w:rsidRDefault="00AB680C" w:rsidP="001758E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BA7938">
        <w:rPr>
          <w:rFonts w:ascii="Times New Roman" w:eastAsia="Times New Roman" w:hAnsi="Times New Roman" w:cs="Times New Roman"/>
          <w:b/>
          <w:sz w:val="24"/>
          <w:szCs w:val="24"/>
        </w:rPr>
        <w:t>R/19/19/</w:t>
      </w:r>
      <w:r w:rsidR="00242AD5" w:rsidRPr="00BA7938">
        <w:rPr>
          <w:rFonts w:ascii="Times New Roman" w:eastAsia="Times New Roman" w:hAnsi="Times New Roman" w:cs="Times New Roman"/>
          <w:b/>
          <w:sz w:val="24"/>
          <w:szCs w:val="24"/>
        </w:rPr>
        <w:t>37</w:t>
      </w:r>
      <w:r w:rsidR="001758E3" w:rsidRPr="00BA793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758E3" w:rsidRPr="00BA7938">
        <w:rPr>
          <w:rFonts w:ascii="Times New Roman" w:hAnsi="Times New Roman" w:cs="Times New Roman"/>
          <w:sz w:val="24"/>
          <w:szCs w:val="24"/>
        </w:rPr>
        <w:t xml:space="preserve">v souladu s ustanovením § 102 odst. 3 zákona č. 128/2000 Sb., o obcích (obecní zřízení), ve znění pozdějších předpisů, uzavření Dodatku č. 2 ke Smlouvě č. </w:t>
      </w:r>
      <w:r w:rsidR="001758E3" w:rsidRPr="00BA7938">
        <w:rPr>
          <w:rFonts w:ascii="Times New Roman" w:hAnsi="Times New Roman" w:cs="Times New Roman"/>
          <w:sz w:val="24"/>
          <w:szCs w:val="24"/>
        </w:rPr>
        <w:lastRenderedPageBreak/>
        <w:t xml:space="preserve">30/2015/OSVŠ/BFP00003 s př. </w:t>
      </w:r>
      <w:proofErr w:type="spellStart"/>
      <w:r w:rsidR="001758E3" w:rsidRPr="00BA7938">
        <w:rPr>
          <w:rFonts w:ascii="Times New Roman" w:hAnsi="Times New Roman" w:cs="Times New Roman"/>
          <w:sz w:val="24"/>
          <w:szCs w:val="24"/>
        </w:rPr>
        <w:t>org</w:t>
      </w:r>
      <w:proofErr w:type="spellEnd"/>
      <w:r w:rsidR="001758E3" w:rsidRPr="00BA7938">
        <w:rPr>
          <w:rFonts w:ascii="Times New Roman" w:hAnsi="Times New Roman" w:cs="Times New Roman"/>
          <w:sz w:val="24"/>
          <w:szCs w:val="24"/>
        </w:rPr>
        <w:t>. Domov seniorů Břeclav, příspěvková organizace, se sídlem Břeclav, Na Pěšině 2842/13, IČO: 48452734, uvedeného v příloze č. 20 zápisu.</w:t>
      </w:r>
    </w:p>
    <w:p w:rsidR="001758E3" w:rsidRPr="00BA7938" w:rsidRDefault="001758E3" w:rsidP="001758E3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7938">
        <w:rPr>
          <w:rFonts w:ascii="Times New Roman" w:hAnsi="Times New Roman" w:cs="Times New Roman"/>
          <w:b/>
          <w:sz w:val="24"/>
          <w:szCs w:val="24"/>
        </w:rPr>
        <w:t>Příloha č. 20</w:t>
      </w:r>
    </w:p>
    <w:p w:rsidR="00AB680C" w:rsidRDefault="00AB680C" w:rsidP="00AB680C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680C" w:rsidRDefault="00AB680C" w:rsidP="00AB680C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A7938" w:rsidRPr="00BA7938" w:rsidRDefault="00AB680C" w:rsidP="00BA793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BA7938">
        <w:rPr>
          <w:rFonts w:ascii="Times New Roman" w:eastAsia="Times New Roman" w:hAnsi="Times New Roman" w:cs="Times New Roman"/>
          <w:b/>
          <w:sz w:val="24"/>
          <w:szCs w:val="24"/>
        </w:rPr>
        <w:t>R/19/19/</w:t>
      </w:r>
      <w:r w:rsidR="00242AD5" w:rsidRPr="00BA7938">
        <w:rPr>
          <w:rFonts w:ascii="Times New Roman" w:eastAsia="Times New Roman" w:hAnsi="Times New Roman" w:cs="Times New Roman"/>
          <w:b/>
          <w:sz w:val="24"/>
          <w:szCs w:val="24"/>
        </w:rPr>
        <w:t>38a</w:t>
      </w:r>
      <w:r w:rsidR="00BA7938" w:rsidRPr="00BA793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A7938" w:rsidRPr="00BA7938">
        <w:rPr>
          <w:rFonts w:ascii="Times New Roman" w:hAnsi="Times New Roman" w:cs="Times New Roman"/>
          <w:sz w:val="24"/>
          <w:szCs w:val="24"/>
        </w:rPr>
        <w:t>v souladu s ustanovením § 102 odst. 2 písm. b) zákona č. 128/2000 Sb., o obcích (obecní zřízení), ve znění pozdějších předpisů,</w:t>
      </w:r>
      <w:r w:rsidR="00BA7938">
        <w:rPr>
          <w:rFonts w:ascii="Times New Roman" w:hAnsi="Times New Roman" w:cs="Times New Roman"/>
          <w:sz w:val="24"/>
          <w:szCs w:val="24"/>
        </w:rPr>
        <w:t xml:space="preserve"> </w:t>
      </w:r>
      <w:r w:rsidR="00BA7938" w:rsidRPr="00BA7938">
        <w:rPr>
          <w:rFonts w:ascii="Times New Roman" w:hAnsi="Times New Roman" w:cs="Times New Roman"/>
          <w:sz w:val="24"/>
          <w:szCs w:val="24"/>
        </w:rPr>
        <w:t>př. </w:t>
      </w:r>
      <w:proofErr w:type="spellStart"/>
      <w:r w:rsidR="00BA7938" w:rsidRPr="00BA7938">
        <w:rPr>
          <w:rFonts w:ascii="Times New Roman" w:hAnsi="Times New Roman" w:cs="Times New Roman"/>
          <w:sz w:val="24"/>
          <w:szCs w:val="24"/>
        </w:rPr>
        <w:t>org</w:t>
      </w:r>
      <w:proofErr w:type="spellEnd"/>
      <w:r w:rsidR="00BA7938" w:rsidRPr="00BA7938">
        <w:rPr>
          <w:rFonts w:ascii="Times New Roman" w:hAnsi="Times New Roman" w:cs="Times New Roman"/>
          <w:sz w:val="24"/>
          <w:szCs w:val="24"/>
        </w:rPr>
        <w:t>. Tereza Břeclav, příspěvková organizace, se sídlem Pod Zámkem 2881/5, 690 02 Břeclav, IČO: 13691163, v rámci stanoveného rozpočtu na rok 2019 zvýšení maximálního limitu mzdových prostředků (bez zákonných odvodů a FKSP) o 195.000 Kč na 14.500.000 Kč.</w:t>
      </w:r>
    </w:p>
    <w:p w:rsidR="00BA7938" w:rsidRDefault="00BA7938" w:rsidP="00BA7938">
      <w:pPr>
        <w:pStyle w:val="Bezmezer"/>
        <w:jc w:val="both"/>
      </w:pPr>
    </w:p>
    <w:p w:rsidR="00D71006" w:rsidRDefault="00D71006" w:rsidP="00BA7938">
      <w:pPr>
        <w:pStyle w:val="Bezmezer"/>
        <w:jc w:val="both"/>
      </w:pPr>
    </w:p>
    <w:p w:rsidR="00D71006" w:rsidRPr="00D71006" w:rsidRDefault="00D71006" w:rsidP="00D7100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D71006">
        <w:rPr>
          <w:rFonts w:ascii="Times New Roman" w:eastAsia="Times New Roman" w:hAnsi="Times New Roman" w:cs="Times New Roman"/>
          <w:b/>
          <w:sz w:val="24"/>
          <w:szCs w:val="24"/>
        </w:rPr>
        <w:t>R/19/19/42a</w:t>
      </w:r>
      <w:r w:rsidRPr="00D71006">
        <w:rPr>
          <w:rFonts w:ascii="Times New Roman" w:hAnsi="Times New Roman" w:cs="Times New Roman"/>
          <w:sz w:val="24"/>
          <w:szCs w:val="24"/>
        </w:rPr>
        <w:t xml:space="preserve"> v souladu s ustanovením § 102 odst. 3 zákona č. 128/2000 Sb., o obcích (obecní zřízení), ve znění pozdějších předpisů,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1006">
        <w:rPr>
          <w:rFonts w:ascii="Times New Roman" w:hAnsi="Times New Roman" w:cs="Times New Roman"/>
          <w:color w:val="000000"/>
          <w:sz w:val="24"/>
          <w:szCs w:val="24"/>
        </w:rPr>
        <w:t xml:space="preserve">uzavření smlouvy o právu provést stavbu v rámci stavby „Břeclav – ulice Bratislavská, chodník„ s Jihomoravským krajem, se sídlem Žerotínovo nám. 449/3, 601 82 Brno, IČ: 7088337, </w:t>
      </w:r>
      <w:r>
        <w:rPr>
          <w:rFonts w:ascii="Times New Roman" w:hAnsi="Times New Roman" w:cs="Times New Roman"/>
          <w:color w:val="000000"/>
          <w:sz w:val="24"/>
          <w:szCs w:val="24"/>
        </w:rPr>
        <w:t>uvedenou v příloze č. 25 zápisu.</w:t>
      </w:r>
    </w:p>
    <w:p w:rsidR="00D71006" w:rsidRPr="00D71006" w:rsidRDefault="00D71006" w:rsidP="00D71006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Příloha č. 25</w:t>
      </w:r>
      <w:r w:rsidRPr="00D71006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</w:p>
    <w:p w:rsidR="00D71006" w:rsidRDefault="00D71006" w:rsidP="00BA7938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1006" w:rsidRDefault="00D71006" w:rsidP="00BA7938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1006" w:rsidRPr="00D71006" w:rsidRDefault="00D71006" w:rsidP="00D7100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D71006">
        <w:rPr>
          <w:rFonts w:ascii="Times New Roman" w:eastAsia="Times New Roman" w:hAnsi="Times New Roman" w:cs="Times New Roman"/>
          <w:b/>
          <w:sz w:val="24"/>
          <w:szCs w:val="24"/>
        </w:rPr>
        <w:t>R/19/19/42b</w:t>
      </w:r>
      <w:r w:rsidRPr="00D71006">
        <w:rPr>
          <w:rFonts w:ascii="Times New Roman" w:hAnsi="Times New Roman" w:cs="Times New Roman"/>
          <w:sz w:val="24"/>
          <w:szCs w:val="24"/>
        </w:rPr>
        <w:t xml:space="preserve"> v souladu s ustanovením § 102 odst. 3 zákona č. 128/2000 Sb., o obcích (obecní zřízení), ve znění pozdějších předpisů,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1006">
        <w:rPr>
          <w:rFonts w:ascii="Times New Roman" w:hAnsi="Times New Roman" w:cs="Times New Roman"/>
          <w:color w:val="000000"/>
          <w:sz w:val="24"/>
          <w:szCs w:val="24"/>
        </w:rPr>
        <w:t>uzavření smlouvy o budoucí smlouvě o zřízení věcného břemene v rámci stavby „Břeclav – ulice Bratislavská, chodník„ s Jihomoravským krajem, se sídlem Žerotínovo nám. 449/3, 601 82 Brno, IČ: 7088337, uvedenou v příloze č. 26 zápisu.</w:t>
      </w:r>
    </w:p>
    <w:p w:rsidR="00D71006" w:rsidRDefault="00D71006" w:rsidP="00D71006">
      <w:pPr>
        <w:pStyle w:val="Bezmezer"/>
        <w:jc w:val="both"/>
      </w:pPr>
      <w:r w:rsidRPr="00D71006">
        <w:rPr>
          <w:rFonts w:ascii="Times New Roman" w:hAnsi="Times New Roman" w:cs="Times New Roman"/>
          <w:b/>
          <w:color w:val="000000"/>
          <w:sz w:val="24"/>
          <w:szCs w:val="24"/>
        </w:rPr>
        <w:t>Příloha č. 26</w:t>
      </w:r>
      <w:r w:rsidRPr="00D71006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</w:p>
    <w:p w:rsidR="00D71006" w:rsidRDefault="00D71006" w:rsidP="00BA7938">
      <w:pPr>
        <w:pStyle w:val="Bezmezer"/>
        <w:jc w:val="both"/>
      </w:pPr>
    </w:p>
    <w:p w:rsidR="00127959" w:rsidRDefault="00127959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0037" w:rsidRDefault="007F0037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0E99" w:rsidRDefault="009B0E99" w:rsidP="009B0E99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4D7A2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Rada města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doporučila</w:t>
      </w:r>
      <w:r w:rsidRPr="004D7A2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:</w:t>
      </w:r>
    </w:p>
    <w:p w:rsidR="009B0E99" w:rsidRDefault="009B0E99" w:rsidP="009B0E99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C2041A" w:rsidRDefault="00C2041A" w:rsidP="009B0E99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C2041A" w:rsidRPr="00C2041A" w:rsidRDefault="00AB680C" w:rsidP="00C2041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C2041A">
        <w:rPr>
          <w:rFonts w:ascii="Times New Roman" w:eastAsia="Times New Roman" w:hAnsi="Times New Roman" w:cs="Times New Roman"/>
          <w:b/>
          <w:sz w:val="24"/>
          <w:szCs w:val="24"/>
        </w:rPr>
        <w:t>R/19/19/</w:t>
      </w:r>
      <w:r w:rsidR="00242AD5" w:rsidRPr="00C2041A">
        <w:rPr>
          <w:rFonts w:ascii="Times New Roman" w:eastAsia="Times New Roman" w:hAnsi="Times New Roman" w:cs="Times New Roman"/>
          <w:b/>
          <w:sz w:val="24"/>
          <w:szCs w:val="24"/>
        </w:rPr>
        <w:t>12b</w:t>
      </w:r>
      <w:r w:rsidR="00C2041A" w:rsidRPr="00C2041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2041A" w:rsidRPr="00C2041A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 Zastupitelstvu města Břeclavi  schválit záměr prodeje pozemků p. č. 3597/119 o výměře 44 m</w:t>
      </w:r>
      <w:r w:rsidR="00C2041A" w:rsidRPr="00C2041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C2041A" w:rsidRPr="00C2041A">
        <w:rPr>
          <w:rFonts w:ascii="Times New Roman" w:hAnsi="Times New Roman" w:cs="Times New Roman"/>
          <w:sz w:val="24"/>
          <w:szCs w:val="24"/>
        </w:rPr>
        <w:t>, p. č. 3597/122 o výměře 129 m</w:t>
      </w:r>
      <w:r w:rsidR="00C2041A" w:rsidRPr="00C2041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C2041A" w:rsidRPr="00C2041A">
        <w:rPr>
          <w:rFonts w:ascii="Times New Roman" w:hAnsi="Times New Roman" w:cs="Times New Roman"/>
          <w:sz w:val="24"/>
          <w:szCs w:val="24"/>
        </w:rPr>
        <w:t>, p. č. 3597/126 o výměře 536 m</w:t>
      </w:r>
      <w:r w:rsidR="00C2041A" w:rsidRPr="00C2041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C2041A" w:rsidRPr="00C2041A">
        <w:rPr>
          <w:rFonts w:ascii="Times New Roman" w:hAnsi="Times New Roman" w:cs="Times New Roman"/>
          <w:sz w:val="24"/>
          <w:szCs w:val="24"/>
        </w:rPr>
        <w:t>, p. č. 3597/130 o výměře 47 m</w:t>
      </w:r>
      <w:r w:rsidR="00C2041A" w:rsidRPr="00C2041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C2041A" w:rsidRPr="00C2041A">
        <w:rPr>
          <w:rFonts w:ascii="Times New Roman" w:hAnsi="Times New Roman" w:cs="Times New Roman"/>
          <w:sz w:val="24"/>
          <w:szCs w:val="24"/>
        </w:rPr>
        <w:t>, p. č. 3597/145 o výměře 697 m</w:t>
      </w:r>
      <w:r w:rsidR="00C2041A" w:rsidRPr="00C2041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C2041A" w:rsidRPr="00C2041A">
        <w:rPr>
          <w:rFonts w:ascii="Times New Roman" w:hAnsi="Times New Roman" w:cs="Times New Roman"/>
          <w:sz w:val="24"/>
          <w:szCs w:val="24"/>
        </w:rPr>
        <w:t>, p. č. 3597/242 o výměře 219 m</w:t>
      </w:r>
      <w:r w:rsidR="00C2041A" w:rsidRPr="00C2041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C2041A" w:rsidRPr="00C2041A">
        <w:rPr>
          <w:rFonts w:ascii="Times New Roman" w:hAnsi="Times New Roman" w:cs="Times New Roman"/>
          <w:sz w:val="24"/>
          <w:szCs w:val="24"/>
        </w:rPr>
        <w:t>, p. č. 3597/243 o výměře 498 m</w:t>
      </w:r>
      <w:r w:rsidR="00C2041A" w:rsidRPr="00C2041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C2041A" w:rsidRPr="00C2041A">
        <w:rPr>
          <w:rFonts w:ascii="Times New Roman" w:hAnsi="Times New Roman" w:cs="Times New Roman"/>
          <w:sz w:val="24"/>
          <w:szCs w:val="24"/>
        </w:rPr>
        <w:t>, p. č. 3597/249 o výměře 275 m</w:t>
      </w:r>
      <w:r w:rsidR="00C2041A" w:rsidRPr="00C2041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C2041A" w:rsidRPr="00C2041A">
        <w:rPr>
          <w:rFonts w:ascii="Times New Roman" w:hAnsi="Times New Roman" w:cs="Times New Roman"/>
          <w:sz w:val="24"/>
          <w:szCs w:val="24"/>
        </w:rPr>
        <w:t xml:space="preserve"> a p. č. st. 5285/2 o výměře 51 m</w:t>
      </w:r>
      <w:r w:rsidR="00C2041A" w:rsidRPr="00C2041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C2041A" w:rsidRPr="00C2041A">
        <w:rPr>
          <w:rFonts w:ascii="Times New Roman" w:hAnsi="Times New Roman" w:cs="Times New Roman"/>
          <w:sz w:val="24"/>
          <w:szCs w:val="24"/>
        </w:rPr>
        <w:t xml:space="preserve">, vše v k. </w:t>
      </w:r>
      <w:proofErr w:type="spellStart"/>
      <w:r w:rsidR="00C2041A" w:rsidRPr="00C2041A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C2041A" w:rsidRPr="00C2041A">
        <w:rPr>
          <w:rFonts w:ascii="Times New Roman" w:hAnsi="Times New Roman" w:cs="Times New Roman"/>
          <w:sz w:val="24"/>
          <w:szCs w:val="24"/>
        </w:rPr>
        <w:t xml:space="preserve"> Břeclav, společnosti Vodovody a kanalizace Břeclav, a. s., IČO: 494 55 168, se sídlem Břeclav, Čechova 1300/23.</w:t>
      </w:r>
    </w:p>
    <w:p w:rsidR="00BB0482" w:rsidRPr="00C2041A" w:rsidRDefault="00BB0482" w:rsidP="00C2041A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42AD5" w:rsidRDefault="00242AD5" w:rsidP="009B0E99">
      <w:pPr>
        <w:pStyle w:val="Bezmez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041A" w:rsidRDefault="00AB680C" w:rsidP="00C2041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C2041A">
        <w:rPr>
          <w:rFonts w:ascii="Times New Roman" w:eastAsia="Times New Roman" w:hAnsi="Times New Roman" w:cs="Times New Roman"/>
          <w:b/>
          <w:sz w:val="24"/>
          <w:szCs w:val="24"/>
        </w:rPr>
        <w:t>R/19/19/</w:t>
      </w:r>
      <w:r w:rsidR="00242AD5" w:rsidRPr="00C2041A">
        <w:rPr>
          <w:rFonts w:ascii="Times New Roman" w:eastAsia="Times New Roman" w:hAnsi="Times New Roman" w:cs="Times New Roman"/>
          <w:b/>
          <w:sz w:val="24"/>
          <w:szCs w:val="24"/>
        </w:rPr>
        <w:t>13</w:t>
      </w:r>
      <w:r w:rsidR="00C2041A" w:rsidRPr="00C2041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2041A" w:rsidRPr="00C2041A">
        <w:rPr>
          <w:rFonts w:ascii="Times New Roman" w:hAnsi="Times New Roman" w:cs="Times New Roman"/>
          <w:sz w:val="24"/>
          <w:szCs w:val="24"/>
        </w:rPr>
        <w:t xml:space="preserve">v souladu s ustanovením § 102 odst. 1zákona č. 128/2000 Sb., o obcích (obecní zřízení), ve znění pozdějších předpisů, Zastupitelstvu města Břeclavi schválit záměr prodeje části pozemku p. č. 4130/1 v k. </w:t>
      </w:r>
      <w:proofErr w:type="spellStart"/>
      <w:r w:rsidR="00C2041A" w:rsidRPr="00C2041A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C2041A" w:rsidRPr="00C2041A">
        <w:rPr>
          <w:rFonts w:ascii="Times New Roman" w:hAnsi="Times New Roman" w:cs="Times New Roman"/>
          <w:sz w:val="24"/>
          <w:szCs w:val="24"/>
        </w:rPr>
        <w:t xml:space="preserve"> Břeclav, o výměře cca 250 m</w:t>
      </w:r>
      <w:r w:rsidR="00C2041A" w:rsidRPr="00C2041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C2041A" w:rsidRPr="00C2041A">
        <w:rPr>
          <w:rFonts w:ascii="Times New Roman" w:hAnsi="Times New Roman" w:cs="Times New Roman"/>
          <w:sz w:val="24"/>
          <w:szCs w:val="24"/>
        </w:rPr>
        <w:t xml:space="preserve">, Společenství vlastníků </w:t>
      </w:r>
      <w:proofErr w:type="spellStart"/>
      <w:r w:rsidR="00C2041A" w:rsidRPr="00C2041A">
        <w:rPr>
          <w:rFonts w:ascii="Times New Roman" w:hAnsi="Times New Roman" w:cs="Times New Roman"/>
          <w:sz w:val="24"/>
          <w:szCs w:val="24"/>
        </w:rPr>
        <w:t>Fintajslova</w:t>
      </w:r>
      <w:proofErr w:type="spellEnd"/>
      <w:r w:rsidR="00C2041A" w:rsidRPr="00C2041A">
        <w:rPr>
          <w:rFonts w:ascii="Times New Roman" w:hAnsi="Times New Roman" w:cs="Times New Roman"/>
          <w:sz w:val="24"/>
          <w:szCs w:val="24"/>
        </w:rPr>
        <w:t xml:space="preserve"> 10,12, IČO: 033 73 061, se sídlem Břeclav, </w:t>
      </w:r>
      <w:proofErr w:type="spellStart"/>
      <w:r w:rsidR="00C2041A" w:rsidRPr="00C2041A">
        <w:rPr>
          <w:rFonts w:ascii="Times New Roman" w:hAnsi="Times New Roman" w:cs="Times New Roman"/>
          <w:sz w:val="24"/>
          <w:szCs w:val="24"/>
        </w:rPr>
        <w:t>Fintajslova</w:t>
      </w:r>
      <w:proofErr w:type="spellEnd"/>
      <w:r w:rsidR="00C2041A" w:rsidRPr="00C2041A">
        <w:rPr>
          <w:rFonts w:ascii="Times New Roman" w:hAnsi="Times New Roman" w:cs="Times New Roman"/>
          <w:sz w:val="24"/>
          <w:szCs w:val="24"/>
        </w:rPr>
        <w:t xml:space="preserve"> 2386/10. </w:t>
      </w:r>
    </w:p>
    <w:p w:rsidR="0002381F" w:rsidRDefault="0002381F" w:rsidP="00C2041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02381F" w:rsidRPr="00C2041A" w:rsidRDefault="0002381F" w:rsidP="00C2041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C2041A" w:rsidRPr="00C2041A" w:rsidRDefault="00AB680C" w:rsidP="00C2041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C2041A">
        <w:rPr>
          <w:rFonts w:ascii="Times New Roman" w:eastAsia="Times New Roman" w:hAnsi="Times New Roman" w:cs="Times New Roman"/>
          <w:b/>
          <w:sz w:val="24"/>
          <w:szCs w:val="24"/>
        </w:rPr>
        <w:t>R/19/19/</w:t>
      </w:r>
      <w:r w:rsidR="00242AD5" w:rsidRPr="00C2041A">
        <w:rPr>
          <w:rFonts w:ascii="Times New Roman" w:eastAsia="Times New Roman" w:hAnsi="Times New Roman" w:cs="Times New Roman"/>
          <w:b/>
          <w:sz w:val="24"/>
          <w:szCs w:val="24"/>
        </w:rPr>
        <w:t>14</w:t>
      </w:r>
      <w:r w:rsidR="00C2041A" w:rsidRPr="00C2041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2041A" w:rsidRPr="00C2041A">
        <w:rPr>
          <w:rFonts w:ascii="Times New Roman" w:hAnsi="Times New Roman" w:cs="Times New Roman"/>
          <w:sz w:val="24"/>
          <w:szCs w:val="24"/>
        </w:rPr>
        <w:t>v souladu s ustanovením § 102 odst. 1</w:t>
      </w:r>
      <w:r w:rsidR="00AC30A5">
        <w:rPr>
          <w:rFonts w:ascii="Times New Roman" w:hAnsi="Times New Roman" w:cs="Times New Roman"/>
          <w:sz w:val="24"/>
          <w:szCs w:val="24"/>
        </w:rPr>
        <w:t xml:space="preserve"> </w:t>
      </w:r>
      <w:r w:rsidR="00C2041A" w:rsidRPr="00C2041A">
        <w:rPr>
          <w:rFonts w:ascii="Times New Roman" w:hAnsi="Times New Roman" w:cs="Times New Roman"/>
          <w:sz w:val="24"/>
          <w:szCs w:val="24"/>
        </w:rPr>
        <w:t>zákona č. 128/2000 Sb., o obcích (obecní zřízení), ve znění pozdějších předpisů,</w:t>
      </w:r>
      <w:r w:rsidR="00C2041A" w:rsidRPr="00C204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041A" w:rsidRPr="00C2041A">
        <w:rPr>
          <w:rFonts w:ascii="Times New Roman" w:hAnsi="Times New Roman" w:cs="Times New Roman"/>
          <w:sz w:val="24"/>
          <w:szCs w:val="24"/>
        </w:rPr>
        <w:t>Zastupitelstvu města Břeclavi schválit záměr prodeje pozemku p. č. 3314/43 o výměře 237 m</w:t>
      </w:r>
      <w:r w:rsidR="00C2041A" w:rsidRPr="00C2041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C2041A" w:rsidRPr="00C2041A">
        <w:rPr>
          <w:rFonts w:ascii="Times New Roman" w:hAnsi="Times New Roman" w:cs="Times New Roman"/>
          <w:sz w:val="24"/>
          <w:szCs w:val="24"/>
        </w:rPr>
        <w:t xml:space="preserve"> v k. </w:t>
      </w:r>
      <w:proofErr w:type="spellStart"/>
      <w:r w:rsidR="00C2041A" w:rsidRPr="00C2041A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C2041A" w:rsidRPr="00C2041A">
        <w:rPr>
          <w:rFonts w:ascii="Times New Roman" w:hAnsi="Times New Roman" w:cs="Times New Roman"/>
          <w:sz w:val="24"/>
          <w:szCs w:val="24"/>
        </w:rPr>
        <w:t xml:space="preserve"> Břeclav, družstvu DYJE, stavební bytové družstvo, IČO: 00048631, se sídlem Břeclav, U Tržiště 814/2. </w:t>
      </w:r>
    </w:p>
    <w:p w:rsidR="00AB680C" w:rsidRPr="00C2041A" w:rsidRDefault="00AB680C" w:rsidP="00AB680C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F0037" w:rsidRDefault="007F0037" w:rsidP="00AC30A5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30A5" w:rsidRPr="00AC30A5" w:rsidRDefault="00AB680C" w:rsidP="00AC30A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AC30A5">
        <w:rPr>
          <w:rFonts w:ascii="Times New Roman" w:eastAsia="Times New Roman" w:hAnsi="Times New Roman" w:cs="Times New Roman"/>
          <w:b/>
          <w:sz w:val="24"/>
          <w:szCs w:val="24"/>
        </w:rPr>
        <w:t>R/19/19/</w:t>
      </w:r>
      <w:r w:rsidR="00242AD5" w:rsidRPr="00AC30A5">
        <w:rPr>
          <w:rFonts w:ascii="Times New Roman" w:eastAsia="Times New Roman" w:hAnsi="Times New Roman" w:cs="Times New Roman"/>
          <w:b/>
          <w:sz w:val="24"/>
          <w:szCs w:val="24"/>
        </w:rPr>
        <w:t>17</w:t>
      </w:r>
      <w:r w:rsidR="00AC30A5" w:rsidRPr="00AC30A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C30A5" w:rsidRPr="00AC30A5">
        <w:rPr>
          <w:rFonts w:ascii="Times New Roman" w:hAnsi="Times New Roman" w:cs="Times New Roman"/>
          <w:sz w:val="24"/>
          <w:szCs w:val="24"/>
        </w:rPr>
        <w:t>v souladu s ustanovením § 102 odst. 1zákona č. 128/2000 Sb., o obcích (obecní zřízení), ve znění pozdějších předpisů, Zastupitelstvu města Břeclavi schválit záměr prodeje části pozemku p. č. 3721/64 o výměře cca 50 m</w:t>
      </w:r>
      <w:r w:rsidR="00AC30A5" w:rsidRPr="00AC30A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AC30A5" w:rsidRPr="00AC30A5">
        <w:rPr>
          <w:rFonts w:ascii="Times New Roman" w:hAnsi="Times New Roman" w:cs="Times New Roman"/>
          <w:sz w:val="24"/>
          <w:szCs w:val="24"/>
        </w:rPr>
        <w:t xml:space="preserve"> v k. </w:t>
      </w:r>
      <w:proofErr w:type="spellStart"/>
      <w:r w:rsidR="00AC30A5" w:rsidRPr="00AC30A5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AC30A5" w:rsidRPr="00AC30A5">
        <w:rPr>
          <w:rFonts w:ascii="Times New Roman" w:hAnsi="Times New Roman" w:cs="Times New Roman"/>
          <w:sz w:val="24"/>
          <w:szCs w:val="24"/>
        </w:rPr>
        <w:t xml:space="preserve"> Břeclav, </w:t>
      </w:r>
      <w:r w:rsidR="0002381F">
        <w:rPr>
          <w:rFonts w:ascii="Times New Roman" w:hAnsi="Times New Roman" w:cs="Times New Roman"/>
          <w:sz w:val="24"/>
          <w:szCs w:val="24"/>
        </w:rPr>
        <w:t>XXXXXXXXX</w:t>
      </w:r>
      <w:r w:rsidR="00AC30A5" w:rsidRPr="00AC30A5">
        <w:rPr>
          <w:rFonts w:ascii="Times New Roman" w:hAnsi="Times New Roman" w:cs="Times New Roman"/>
          <w:sz w:val="24"/>
          <w:szCs w:val="24"/>
        </w:rPr>
        <w:t>.</w:t>
      </w:r>
    </w:p>
    <w:p w:rsidR="00AB680C" w:rsidRDefault="00AB680C" w:rsidP="00AB680C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680C" w:rsidRDefault="00AB680C" w:rsidP="00AB680C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30A5" w:rsidRPr="00AC30A5" w:rsidRDefault="000661E9" w:rsidP="00AC30A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</w:t>
      </w:r>
      <w:r w:rsidR="00AB680C" w:rsidRPr="00AC30A5">
        <w:rPr>
          <w:rFonts w:ascii="Times New Roman" w:eastAsia="Times New Roman" w:hAnsi="Times New Roman" w:cs="Times New Roman"/>
          <w:b/>
          <w:sz w:val="24"/>
          <w:szCs w:val="24"/>
        </w:rPr>
        <w:t>/19/19/</w:t>
      </w:r>
      <w:r w:rsidR="00242AD5" w:rsidRPr="00AC30A5">
        <w:rPr>
          <w:rFonts w:ascii="Times New Roman" w:eastAsia="Times New Roman" w:hAnsi="Times New Roman" w:cs="Times New Roman"/>
          <w:b/>
          <w:sz w:val="24"/>
          <w:szCs w:val="24"/>
        </w:rPr>
        <w:t>20a</w:t>
      </w:r>
      <w:r w:rsidR="00AC30A5" w:rsidRPr="00AC30A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C30A5" w:rsidRPr="00AC30A5">
        <w:rPr>
          <w:rFonts w:ascii="Times New Roman" w:hAnsi="Times New Roman" w:cs="Times New Roman"/>
          <w:sz w:val="24"/>
          <w:szCs w:val="24"/>
        </w:rPr>
        <w:t>v souladu s ustanovením § 102 odst. 1 zákona č. 128/2000 Sb., o obcích (obecní zřízení), ve znění pozdějších předpisů,</w:t>
      </w:r>
      <w:r w:rsidR="00AC30A5">
        <w:rPr>
          <w:rFonts w:ascii="Times New Roman" w:hAnsi="Times New Roman" w:cs="Times New Roman"/>
          <w:sz w:val="24"/>
          <w:szCs w:val="24"/>
        </w:rPr>
        <w:t xml:space="preserve"> </w:t>
      </w:r>
      <w:r w:rsidR="00AC30A5" w:rsidRPr="00AC30A5">
        <w:rPr>
          <w:rFonts w:ascii="Times New Roman" w:hAnsi="Times New Roman" w:cs="Times New Roman"/>
          <w:sz w:val="24"/>
          <w:szCs w:val="24"/>
        </w:rPr>
        <w:t>Zastupitelstvu města Břeclavi</w:t>
      </w:r>
      <w:r w:rsidR="00AC30A5">
        <w:rPr>
          <w:rFonts w:ascii="Times New Roman" w:hAnsi="Times New Roman" w:cs="Times New Roman"/>
          <w:sz w:val="24"/>
          <w:szCs w:val="24"/>
        </w:rPr>
        <w:t xml:space="preserve"> schválit prodej části pozemku </w:t>
      </w:r>
      <w:r w:rsidR="00AC30A5" w:rsidRPr="00AC30A5">
        <w:rPr>
          <w:rFonts w:ascii="Times New Roman" w:hAnsi="Times New Roman" w:cs="Times New Roman"/>
          <w:sz w:val="24"/>
          <w:szCs w:val="24"/>
        </w:rPr>
        <w:t xml:space="preserve">p. č. 2749/1 v k. </w:t>
      </w:r>
      <w:proofErr w:type="spellStart"/>
      <w:r w:rsidR="00AC30A5" w:rsidRPr="00AC30A5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AC30A5" w:rsidRPr="00AC30A5">
        <w:rPr>
          <w:rFonts w:ascii="Times New Roman" w:hAnsi="Times New Roman" w:cs="Times New Roman"/>
          <w:sz w:val="24"/>
          <w:szCs w:val="24"/>
        </w:rPr>
        <w:t xml:space="preserve"> Poštorná, označené v geometrickém plán</w:t>
      </w:r>
      <w:r w:rsidR="00863F97">
        <w:rPr>
          <w:rFonts w:ascii="Times New Roman" w:hAnsi="Times New Roman" w:cs="Times New Roman"/>
          <w:sz w:val="24"/>
          <w:szCs w:val="24"/>
        </w:rPr>
        <w:t xml:space="preserve">u č. 2551-90/2018 jako pozemek </w:t>
      </w:r>
      <w:r w:rsidR="00AC30A5" w:rsidRPr="00AC30A5">
        <w:rPr>
          <w:rFonts w:ascii="Times New Roman" w:hAnsi="Times New Roman" w:cs="Times New Roman"/>
          <w:sz w:val="24"/>
          <w:szCs w:val="24"/>
        </w:rPr>
        <w:t>p. č. 2749/128 o výměře 395 m</w:t>
      </w:r>
      <w:r w:rsidR="00AC30A5" w:rsidRPr="00AC30A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AC30A5" w:rsidRPr="00AC30A5">
        <w:rPr>
          <w:rFonts w:ascii="Times New Roman" w:hAnsi="Times New Roman" w:cs="Times New Roman"/>
          <w:sz w:val="24"/>
          <w:szCs w:val="24"/>
        </w:rPr>
        <w:t>, formou dražby, s vyvolávací cenou 110 000 Kč, odpovídající nejvyšší nabídce, s tím, že dražební vyhláškou bude stanoveno, že cenu dosaženou vydražením bude vydražitel povinen uhradi</w:t>
      </w:r>
      <w:r w:rsidR="00AC30A5">
        <w:rPr>
          <w:rFonts w:ascii="Times New Roman" w:hAnsi="Times New Roman" w:cs="Times New Roman"/>
          <w:sz w:val="24"/>
          <w:szCs w:val="24"/>
        </w:rPr>
        <w:t>t do 60 dnů od skončení dražby.</w:t>
      </w:r>
    </w:p>
    <w:p w:rsidR="00AB680C" w:rsidRDefault="00AB680C" w:rsidP="00AB680C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680C" w:rsidRDefault="00AB680C" w:rsidP="00AB680C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30A5" w:rsidRPr="00AC30A5" w:rsidRDefault="00AB680C" w:rsidP="00AC30A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AC30A5">
        <w:rPr>
          <w:rFonts w:ascii="Times New Roman" w:eastAsia="Times New Roman" w:hAnsi="Times New Roman" w:cs="Times New Roman"/>
          <w:b/>
          <w:sz w:val="24"/>
          <w:szCs w:val="24"/>
        </w:rPr>
        <w:t>R/19/19/</w:t>
      </w:r>
      <w:r w:rsidR="00242AD5" w:rsidRPr="00AC30A5">
        <w:rPr>
          <w:rFonts w:ascii="Times New Roman" w:eastAsia="Times New Roman" w:hAnsi="Times New Roman" w:cs="Times New Roman"/>
          <w:b/>
          <w:sz w:val="24"/>
          <w:szCs w:val="24"/>
        </w:rPr>
        <w:t>20b</w:t>
      </w:r>
      <w:r w:rsidR="00AC30A5" w:rsidRPr="00AC30A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C30A5" w:rsidRPr="00AC30A5">
        <w:rPr>
          <w:rFonts w:ascii="Times New Roman" w:hAnsi="Times New Roman" w:cs="Times New Roman"/>
          <w:sz w:val="24"/>
          <w:szCs w:val="24"/>
        </w:rPr>
        <w:t>v souladu s ustanovením § 102 odst. 1 zákona č. 128/2000 Sb., o obcích (obecní zřízení), ve znění pozdějších předpisů,</w:t>
      </w:r>
      <w:r w:rsidR="00AC30A5">
        <w:rPr>
          <w:rFonts w:ascii="Times New Roman" w:hAnsi="Times New Roman" w:cs="Times New Roman"/>
          <w:sz w:val="24"/>
          <w:szCs w:val="24"/>
        </w:rPr>
        <w:t xml:space="preserve"> </w:t>
      </w:r>
      <w:r w:rsidR="00AC30A5" w:rsidRPr="00AC30A5">
        <w:rPr>
          <w:rFonts w:ascii="Times New Roman" w:hAnsi="Times New Roman" w:cs="Times New Roman"/>
          <w:sz w:val="24"/>
          <w:szCs w:val="24"/>
        </w:rPr>
        <w:t xml:space="preserve">Zastupitelstvu města Břeclavi schválit prodej části pozemku  p. č. 2749/1 v k. </w:t>
      </w:r>
      <w:proofErr w:type="spellStart"/>
      <w:r w:rsidR="00AC30A5" w:rsidRPr="00AC30A5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AC30A5" w:rsidRPr="00AC30A5">
        <w:rPr>
          <w:rFonts w:ascii="Times New Roman" w:hAnsi="Times New Roman" w:cs="Times New Roman"/>
          <w:sz w:val="24"/>
          <w:szCs w:val="24"/>
        </w:rPr>
        <w:t xml:space="preserve"> Poštorná, označené v geometrickém plánu č. 2551-90/2018 jako pozemek p. č. 2749/129 o výměře 395 m</w:t>
      </w:r>
      <w:r w:rsidR="00AC30A5" w:rsidRPr="00AC30A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AC30A5" w:rsidRPr="00AC30A5">
        <w:rPr>
          <w:rFonts w:ascii="Times New Roman" w:hAnsi="Times New Roman" w:cs="Times New Roman"/>
          <w:sz w:val="24"/>
          <w:szCs w:val="24"/>
        </w:rPr>
        <w:t>, formou dražby, s vyvolávací cenou 105 200 Kč, odpovídající nejvyšší nabídce, s tím, že dražební vyhláškou bude stanoveno, že cenu dosaženou vydražením bude vydražitel povinen uhrad</w:t>
      </w:r>
      <w:r w:rsidR="00AC30A5">
        <w:rPr>
          <w:rFonts w:ascii="Times New Roman" w:hAnsi="Times New Roman" w:cs="Times New Roman"/>
          <w:sz w:val="24"/>
          <w:szCs w:val="24"/>
        </w:rPr>
        <w:t>it do 60 dnů od skončení dražby.</w:t>
      </w:r>
    </w:p>
    <w:p w:rsidR="00AB680C" w:rsidRDefault="00AB680C" w:rsidP="00AB680C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F0037" w:rsidRDefault="007F0037" w:rsidP="00AB680C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30A5" w:rsidRPr="00AC30A5" w:rsidRDefault="00AB680C" w:rsidP="00AC30A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AC30A5">
        <w:rPr>
          <w:rFonts w:ascii="Times New Roman" w:eastAsia="Times New Roman" w:hAnsi="Times New Roman" w:cs="Times New Roman"/>
          <w:b/>
          <w:sz w:val="24"/>
          <w:szCs w:val="24"/>
        </w:rPr>
        <w:t>R/19/19/</w:t>
      </w:r>
      <w:r w:rsidR="00242AD5" w:rsidRPr="00AC30A5">
        <w:rPr>
          <w:rFonts w:ascii="Times New Roman" w:eastAsia="Times New Roman" w:hAnsi="Times New Roman" w:cs="Times New Roman"/>
          <w:b/>
          <w:sz w:val="24"/>
          <w:szCs w:val="24"/>
        </w:rPr>
        <w:t>20c</w:t>
      </w:r>
      <w:r w:rsidR="00AC30A5" w:rsidRPr="00AC30A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C30A5" w:rsidRPr="00AC30A5">
        <w:rPr>
          <w:rFonts w:ascii="Times New Roman" w:hAnsi="Times New Roman" w:cs="Times New Roman"/>
          <w:sz w:val="24"/>
          <w:szCs w:val="24"/>
        </w:rPr>
        <w:t>v souladu s ustanovením § 102 odst. 1 zákona č. 128/2000 Sb., o obcích (obecní zřízení), ve znění pozdějších předpisů,</w:t>
      </w:r>
      <w:r w:rsidR="00AC30A5">
        <w:rPr>
          <w:rFonts w:ascii="Times New Roman" w:hAnsi="Times New Roman" w:cs="Times New Roman"/>
          <w:sz w:val="24"/>
          <w:szCs w:val="24"/>
        </w:rPr>
        <w:t xml:space="preserve"> </w:t>
      </w:r>
      <w:r w:rsidR="00AC30A5" w:rsidRPr="00AC30A5">
        <w:rPr>
          <w:rFonts w:ascii="Times New Roman" w:hAnsi="Times New Roman" w:cs="Times New Roman"/>
          <w:sz w:val="24"/>
          <w:szCs w:val="24"/>
        </w:rPr>
        <w:t xml:space="preserve">Zastupitelstvu města Břeclavi schválit prodej části pozemku  p. č. 2749/1 v k. </w:t>
      </w:r>
      <w:proofErr w:type="spellStart"/>
      <w:r w:rsidR="00AC30A5" w:rsidRPr="00AC30A5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AC30A5" w:rsidRPr="00AC30A5">
        <w:rPr>
          <w:rFonts w:ascii="Times New Roman" w:hAnsi="Times New Roman" w:cs="Times New Roman"/>
          <w:sz w:val="24"/>
          <w:szCs w:val="24"/>
        </w:rPr>
        <w:t xml:space="preserve"> Poštorná, označené v geometrickém plánu č. 2551-90/2018 jako pozemek p. č. 2749/130 o výměře 395 m</w:t>
      </w:r>
      <w:r w:rsidR="00AC30A5" w:rsidRPr="00AC30A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AC30A5" w:rsidRPr="00AC30A5">
        <w:rPr>
          <w:rFonts w:ascii="Times New Roman" w:hAnsi="Times New Roman" w:cs="Times New Roman"/>
          <w:sz w:val="24"/>
          <w:szCs w:val="24"/>
        </w:rPr>
        <w:t>, formou dražby, s vyvolávací cenou 105 200 Kč, odpovídající nejvyšší nabídce, s tím, že dražební vyhláškou bude stanoveno, že cenu dosaženou vydražením bude vydražitel povinen uhradit do 60 dnů od skončení dražby.</w:t>
      </w:r>
    </w:p>
    <w:p w:rsidR="00AB680C" w:rsidRDefault="00AB680C" w:rsidP="00AB680C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680C" w:rsidRDefault="00AB680C" w:rsidP="00AB680C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3F97" w:rsidRPr="00863F97" w:rsidRDefault="00AB680C" w:rsidP="00863F9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863F97">
        <w:rPr>
          <w:rFonts w:ascii="Times New Roman" w:eastAsia="Times New Roman" w:hAnsi="Times New Roman" w:cs="Times New Roman"/>
          <w:b/>
          <w:sz w:val="24"/>
          <w:szCs w:val="24"/>
        </w:rPr>
        <w:t>R/19/19/</w:t>
      </w:r>
      <w:r w:rsidR="00242AD5" w:rsidRPr="00863F97">
        <w:rPr>
          <w:rFonts w:ascii="Times New Roman" w:eastAsia="Times New Roman" w:hAnsi="Times New Roman" w:cs="Times New Roman"/>
          <w:b/>
          <w:sz w:val="24"/>
          <w:szCs w:val="24"/>
        </w:rPr>
        <w:t>21</w:t>
      </w:r>
      <w:r w:rsidR="00863F97" w:rsidRPr="00863F9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63F97" w:rsidRPr="00863F97">
        <w:rPr>
          <w:rFonts w:ascii="Times New Roman" w:hAnsi="Times New Roman" w:cs="Times New Roman"/>
          <w:sz w:val="24"/>
          <w:szCs w:val="24"/>
        </w:rPr>
        <w:t>v souladu s ustanovením § 102 odst.  1 zákona č. 128/2000 Sb., o obcích (obecní zřízení), ve znění pozdějších předpisů,</w:t>
      </w:r>
      <w:r w:rsidR="00863F97" w:rsidRPr="00863F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3F97" w:rsidRPr="00863F97">
        <w:rPr>
          <w:rFonts w:ascii="Times New Roman" w:hAnsi="Times New Roman" w:cs="Times New Roman"/>
          <w:sz w:val="24"/>
          <w:szCs w:val="24"/>
        </w:rPr>
        <w:t xml:space="preserve">Zastupitelstvu města Břeclavi schválit uzavření smlouvy o bezúplatném převodu části pozemku p. č. 4142/48 v k. </w:t>
      </w:r>
      <w:proofErr w:type="spellStart"/>
      <w:r w:rsidR="00863F97" w:rsidRPr="00863F97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863F97" w:rsidRPr="00863F97">
        <w:rPr>
          <w:rFonts w:ascii="Times New Roman" w:hAnsi="Times New Roman" w:cs="Times New Roman"/>
          <w:sz w:val="24"/>
          <w:szCs w:val="24"/>
        </w:rPr>
        <w:t xml:space="preserve"> Břeclav, označené v geometrickém plánu č. 6865-23/2019 jako pozemek p. č. 4142/48 o výměře 1191 m</w:t>
      </w:r>
      <w:r w:rsidR="00863F97" w:rsidRPr="00863F9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63F97" w:rsidRPr="00863F97">
        <w:rPr>
          <w:rFonts w:ascii="Times New Roman" w:hAnsi="Times New Roman" w:cs="Times New Roman"/>
          <w:sz w:val="24"/>
          <w:szCs w:val="24"/>
        </w:rPr>
        <w:t>, s ČR-Státní pozemkový úřad, IČO: 01312774, se sídlem Praha 3-Žižkov, Husinecká 1024/11a. Smlouva je uvedena v příloze č. 6 zápisu.</w:t>
      </w:r>
    </w:p>
    <w:p w:rsidR="00863F97" w:rsidRPr="00863F97" w:rsidRDefault="00863F97" w:rsidP="00863F97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3F97">
        <w:rPr>
          <w:rFonts w:ascii="Times New Roman" w:hAnsi="Times New Roman" w:cs="Times New Roman"/>
          <w:b/>
          <w:sz w:val="24"/>
          <w:szCs w:val="24"/>
        </w:rPr>
        <w:t>Příloha č. 6</w:t>
      </w:r>
    </w:p>
    <w:p w:rsidR="00AB680C" w:rsidRDefault="00AB680C" w:rsidP="00AB680C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42AD5" w:rsidRDefault="00242AD5" w:rsidP="00AB680C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5FBC" w:rsidRPr="00B57E50" w:rsidRDefault="00AB680C" w:rsidP="00415FB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B57E50">
        <w:rPr>
          <w:rFonts w:ascii="Times New Roman" w:eastAsia="Times New Roman" w:hAnsi="Times New Roman" w:cs="Times New Roman"/>
          <w:b/>
          <w:sz w:val="24"/>
          <w:szCs w:val="24"/>
        </w:rPr>
        <w:t>R/19/19/</w:t>
      </w:r>
      <w:r w:rsidR="00242AD5" w:rsidRPr="00B57E50">
        <w:rPr>
          <w:rFonts w:ascii="Times New Roman" w:eastAsia="Times New Roman" w:hAnsi="Times New Roman" w:cs="Times New Roman"/>
          <w:b/>
          <w:sz w:val="24"/>
          <w:szCs w:val="24"/>
        </w:rPr>
        <w:t>29a</w:t>
      </w:r>
      <w:r w:rsidR="00415FBC" w:rsidRPr="00B57E50">
        <w:rPr>
          <w:rFonts w:ascii="Times New Roman" w:hAnsi="Times New Roman" w:cs="Times New Roman"/>
          <w:sz w:val="24"/>
          <w:szCs w:val="24"/>
        </w:rPr>
        <w:t xml:space="preserve"> v souladu s ustanovením § 102 odst. 1 zákona č. 128/2000 Sb., o obcích (obecní zřízení), ve znění pozdějších předpisů, Zastupitelstvu města Břeclavi schválit uzavření kupní smlouvy na výkup pozemků p. č. 1563/25 v k. </w:t>
      </w:r>
      <w:proofErr w:type="spellStart"/>
      <w:r w:rsidR="00415FBC" w:rsidRPr="00B57E50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415FBC" w:rsidRPr="00B57E50">
        <w:rPr>
          <w:rFonts w:ascii="Times New Roman" w:hAnsi="Times New Roman" w:cs="Times New Roman"/>
          <w:sz w:val="24"/>
          <w:szCs w:val="24"/>
        </w:rPr>
        <w:t xml:space="preserve"> Poštorná o výměře 30 m</w:t>
      </w:r>
      <w:r w:rsidR="00415FBC" w:rsidRPr="00B57E5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415FBC" w:rsidRPr="00B57E50">
        <w:rPr>
          <w:rFonts w:ascii="Times New Roman" w:hAnsi="Times New Roman" w:cs="Times New Roman"/>
          <w:sz w:val="24"/>
          <w:szCs w:val="24"/>
        </w:rPr>
        <w:t xml:space="preserve"> a p. č. 3064/18 v k. </w:t>
      </w:r>
      <w:proofErr w:type="spellStart"/>
      <w:r w:rsidR="00415FBC" w:rsidRPr="00B57E50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415FBC" w:rsidRPr="00B57E50">
        <w:rPr>
          <w:rFonts w:ascii="Times New Roman" w:hAnsi="Times New Roman" w:cs="Times New Roman"/>
          <w:sz w:val="24"/>
          <w:szCs w:val="24"/>
        </w:rPr>
        <w:t xml:space="preserve"> Břeclav o výměře 337 m</w:t>
      </w:r>
      <w:r w:rsidR="00415FBC" w:rsidRPr="00B57E5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415FBC" w:rsidRPr="00B57E50">
        <w:rPr>
          <w:rFonts w:ascii="Times New Roman" w:hAnsi="Times New Roman" w:cs="Times New Roman"/>
          <w:sz w:val="24"/>
          <w:szCs w:val="24"/>
        </w:rPr>
        <w:t>, za cenu 250 Kč/m</w:t>
      </w:r>
      <w:r w:rsidR="00415FBC" w:rsidRPr="00B57E5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415FBC" w:rsidRPr="00B57E50">
        <w:rPr>
          <w:rFonts w:ascii="Times New Roman" w:hAnsi="Times New Roman" w:cs="Times New Roman"/>
          <w:sz w:val="24"/>
          <w:szCs w:val="24"/>
        </w:rPr>
        <w:t xml:space="preserve">, s </w:t>
      </w:r>
      <w:r w:rsidR="0002381F">
        <w:rPr>
          <w:rFonts w:ascii="Times New Roman" w:hAnsi="Times New Roman" w:cs="Times New Roman"/>
          <w:sz w:val="24"/>
          <w:szCs w:val="24"/>
        </w:rPr>
        <w:t>XXXXXXXXX</w:t>
      </w:r>
      <w:r w:rsidR="00415FBC" w:rsidRPr="00B57E50">
        <w:rPr>
          <w:rFonts w:ascii="Times New Roman" w:hAnsi="Times New Roman" w:cs="Times New Roman"/>
          <w:sz w:val="24"/>
          <w:szCs w:val="24"/>
        </w:rPr>
        <w:t>. Smlouva je uvedena v příloze č.</w:t>
      </w:r>
      <w:r w:rsidR="00B57E50" w:rsidRPr="00B57E50">
        <w:rPr>
          <w:rFonts w:ascii="Times New Roman" w:hAnsi="Times New Roman" w:cs="Times New Roman"/>
          <w:sz w:val="24"/>
          <w:szCs w:val="24"/>
        </w:rPr>
        <w:t xml:space="preserve"> 12. A</w:t>
      </w:r>
      <w:r w:rsidR="00415FBC" w:rsidRPr="00B57E50">
        <w:rPr>
          <w:rFonts w:ascii="Times New Roman" w:hAnsi="Times New Roman" w:cs="Times New Roman"/>
          <w:sz w:val="24"/>
          <w:szCs w:val="24"/>
        </w:rPr>
        <w:t xml:space="preserve">  zápisu.</w:t>
      </w:r>
    </w:p>
    <w:p w:rsidR="00415FBC" w:rsidRPr="00B57E50" w:rsidRDefault="00415FBC" w:rsidP="00415FBC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7E50">
        <w:rPr>
          <w:rFonts w:ascii="Times New Roman" w:hAnsi="Times New Roman" w:cs="Times New Roman"/>
          <w:b/>
          <w:sz w:val="24"/>
          <w:szCs w:val="24"/>
        </w:rPr>
        <w:t xml:space="preserve">Příloha č. </w:t>
      </w:r>
      <w:r w:rsidR="00B57E50" w:rsidRPr="00B57E50">
        <w:rPr>
          <w:rFonts w:ascii="Times New Roman" w:hAnsi="Times New Roman" w:cs="Times New Roman"/>
          <w:b/>
          <w:sz w:val="24"/>
          <w:szCs w:val="24"/>
        </w:rPr>
        <w:t>12. A</w:t>
      </w:r>
    </w:p>
    <w:p w:rsidR="00AB680C" w:rsidRPr="00B57E50" w:rsidRDefault="00AB680C" w:rsidP="00AB680C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680C" w:rsidRDefault="00AB680C" w:rsidP="00AB680C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5FBC" w:rsidRPr="00415FBC" w:rsidRDefault="00AB680C" w:rsidP="00415FB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415FBC">
        <w:rPr>
          <w:rFonts w:ascii="Times New Roman" w:eastAsia="Times New Roman" w:hAnsi="Times New Roman" w:cs="Times New Roman"/>
          <w:b/>
          <w:sz w:val="24"/>
          <w:szCs w:val="24"/>
        </w:rPr>
        <w:t>R/19/19/</w:t>
      </w:r>
      <w:r w:rsidR="00242AD5" w:rsidRPr="00415FBC">
        <w:rPr>
          <w:rFonts w:ascii="Times New Roman" w:eastAsia="Times New Roman" w:hAnsi="Times New Roman" w:cs="Times New Roman"/>
          <w:b/>
          <w:sz w:val="24"/>
          <w:szCs w:val="24"/>
        </w:rPr>
        <w:t>29b</w:t>
      </w:r>
      <w:r w:rsidR="00415FBC" w:rsidRPr="00415FB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15FBC" w:rsidRPr="00415FBC">
        <w:rPr>
          <w:rFonts w:ascii="Times New Roman" w:hAnsi="Times New Roman" w:cs="Times New Roman"/>
          <w:sz w:val="24"/>
          <w:szCs w:val="24"/>
        </w:rPr>
        <w:t>v souladu s ustanovením § 102 odst. 1 zákona č. 128/2000 Sb., o obcích (obecní zřízení), ve znění pozdějších předpisů,</w:t>
      </w:r>
      <w:r w:rsidR="00415FBC">
        <w:rPr>
          <w:rFonts w:ascii="Times New Roman" w:hAnsi="Times New Roman" w:cs="Times New Roman"/>
          <w:sz w:val="24"/>
          <w:szCs w:val="24"/>
        </w:rPr>
        <w:t xml:space="preserve"> </w:t>
      </w:r>
      <w:r w:rsidR="00415FBC" w:rsidRPr="00415FBC">
        <w:rPr>
          <w:rFonts w:ascii="Times New Roman" w:hAnsi="Times New Roman" w:cs="Times New Roman"/>
          <w:sz w:val="24"/>
          <w:szCs w:val="24"/>
        </w:rPr>
        <w:t>Zastupitelstvu města Břeclavi schválit uzavření kupní smlouvy na výkup pozemků p. č. 3095/148 o výměře 46 m</w:t>
      </w:r>
      <w:r w:rsidR="00415FBC" w:rsidRPr="00415FB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415FBC" w:rsidRPr="00415FBC">
        <w:rPr>
          <w:rFonts w:ascii="Times New Roman" w:hAnsi="Times New Roman" w:cs="Times New Roman"/>
          <w:sz w:val="24"/>
          <w:szCs w:val="24"/>
        </w:rPr>
        <w:t xml:space="preserve"> a p. č. 3095/64 o výměře 24 m</w:t>
      </w:r>
      <w:r w:rsidR="00415FBC" w:rsidRPr="00415FB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415FBC" w:rsidRPr="00415FBC">
        <w:rPr>
          <w:rFonts w:ascii="Times New Roman" w:hAnsi="Times New Roman" w:cs="Times New Roman"/>
          <w:sz w:val="24"/>
          <w:szCs w:val="24"/>
        </w:rPr>
        <w:t xml:space="preserve">, </w:t>
      </w:r>
      <w:r w:rsidR="00415FBC" w:rsidRPr="00415FBC">
        <w:rPr>
          <w:rFonts w:ascii="Times New Roman" w:hAnsi="Times New Roman" w:cs="Times New Roman"/>
          <w:sz w:val="24"/>
          <w:szCs w:val="24"/>
        </w:rPr>
        <w:lastRenderedPageBreak/>
        <w:t xml:space="preserve">oba v k. </w:t>
      </w:r>
      <w:proofErr w:type="spellStart"/>
      <w:r w:rsidR="00415FBC" w:rsidRPr="00415FBC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415FBC" w:rsidRPr="00415FBC">
        <w:rPr>
          <w:rFonts w:ascii="Times New Roman" w:hAnsi="Times New Roman" w:cs="Times New Roman"/>
          <w:sz w:val="24"/>
          <w:szCs w:val="24"/>
        </w:rPr>
        <w:t xml:space="preserve"> Břeclav, za cenu 250 Kč/m</w:t>
      </w:r>
      <w:r w:rsidR="00415FBC" w:rsidRPr="00415FB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415FBC" w:rsidRPr="00415FBC">
        <w:rPr>
          <w:rFonts w:ascii="Times New Roman" w:hAnsi="Times New Roman" w:cs="Times New Roman"/>
          <w:sz w:val="24"/>
          <w:szCs w:val="24"/>
        </w:rPr>
        <w:t>, se společností ALE s. r. o., IČO: 255 02 999, se sídlem Mikulov, Náměstí 1593/19A. Smlouva je uvedena v příloze č. 12 zápisu.</w:t>
      </w:r>
    </w:p>
    <w:p w:rsidR="00415FBC" w:rsidRPr="00415FBC" w:rsidRDefault="00415FBC" w:rsidP="00415FBC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5FBC">
        <w:rPr>
          <w:rFonts w:ascii="Times New Roman" w:hAnsi="Times New Roman" w:cs="Times New Roman"/>
          <w:b/>
          <w:sz w:val="24"/>
          <w:szCs w:val="24"/>
        </w:rPr>
        <w:t>Příloha č. 12</w:t>
      </w:r>
    </w:p>
    <w:p w:rsidR="00AB680C" w:rsidRDefault="00AB680C" w:rsidP="00AB680C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680C" w:rsidRDefault="00AB680C" w:rsidP="00AB680C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A7938" w:rsidRPr="00BA7938" w:rsidRDefault="00AB680C" w:rsidP="00BA793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BA7938">
        <w:rPr>
          <w:rFonts w:ascii="Times New Roman" w:eastAsia="Times New Roman" w:hAnsi="Times New Roman" w:cs="Times New Roman"/>
          <w:b/>
          <w:sz w:val="24"/>
          <w:szCs w:val="24"/>
        </w:rPr>
        <w:t>R/19/19/</w:t>
      </w:r>
      <w:r w:rsidR="00242AD5" w:rsidRPr="00BA7938">
        <w:rPr>
          <w:rFonts w:ascii="Times New Roman" w:eastAsia="Times New Roman" w:hAnsi="Times New Roman" w:cs="Times New Roman"/>
          <w:b/>
          <w:sz w:val="24"/>
          <w:szCs w:val="24"/>
        </w:rPr>
        <w:t>38b</w:t>
      </w:r>
      <w:r w:rsidR="00BA7938" w:rsidRPr="00BA793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A7938" w:rsidRPr="00BA7938">
        <w:rPr>
          <w:rFonts w:ascii="Times New Roman" w:hAnsi="Times New Roman" w:cs="Times New Roman"/>
          <w:sz w:val="24"/>
          <w:szCs w:val="24"/>
        </w:rPr>
        <w:t>v souladu s ustanovením § 102 odst. 1 zákona č. 128/2000 Sb., o obcích (obecní zřízení)</w:t>
      </w:r>
      <w:r w:rsidR="00BA7938">
        <w:rPr>
          <w:rFonts w:ascii="Times New Roman" w:hAnsi="Times New Roman" w:cs="Times New Roman"/>
          <w:sz w:val="24"/>
          <w:szCs w:val="24"/>
        </w:rPr>
        <w:t xml:space="preserve">, ve znění pozdějších předpisů, </w:t>
      </w:r>
      <w:r w:rsidR="00BA7938" w:rsidRPr="00BA7938">
        <w:rPr>
          <w:rFonts w:ascii="Times New Roman" w:hAnsi="Times New Roman" w:cs="Times New Roman"/>
          <w:sz w:val="24"/>
          <w:szCs w:val="24"/>
        </w:rPr>
        <w:t>Zastupitelstvu města Břeclavi schválit př. </w:t>
      </w:r>
      <w:proofErr w:type="spellStart"/>
      <w:r w:rsidR="00BA7938" w:rsidRPr="00BA7938">
        <w:rPr>
          <w:rFonts w:ascii="Times New Roman" w:hAnsi="Times New Roman" w:cs="Times New Roman"/>
          <w:sz w:val="24"/>
          <w:szCs w:val="24"/>
        </w:rPr>
        <w:t>org</w:t>
      </w:r>
      <w:proofErr w:type="spellEnd"/>
      <w:r w:rsidR="00BA7938" w:rsidRPr="00BA7938">
        <w:rPr>
          <w:rFonts w:ascii="Times New Roman" w:hAnsi="Times New Roman" w:cs="Times New Roman"/>
          <w:sz w:val="24"/>
          <w:szCs w:val="24"/>
        </w:rPr>
        <w:t>. Městské muzeum a galerie Břeclav, příspěvková organizace, se sídlem Dukelských hrdinů 2747/4a, 690 02 Břeclav, IČO: 60680920, zvýšení závazného ukazatele rozpočtu roku 2019 stanoveného zřizovatelem na provoz o 326.000 Kč na 17.137.000 Kč, rozdělení účelového příspěvku na provoz jednotlivých středisek jak je</w:t>
      </w:r>
      <w:r w:rsidR="00BA7938">
        <w:rPr>
          <w:rFonts w:ascii="Times New Roman" w:hAnsi="Times New Roman" w:cs="Times New Roman"/>
          <w:sz w:val="24"/>
          <w:szCs w:val="24"/>
        </w:rPr>
        <w:t xml:space="preserve"> uvedeno v příloze č. 21 zápisu.</w:t>
      </w:r>
    </w:p>
    <w:p w:rsidR="00BA7938" w:rsidRPr="00BA7938" w:rsidRDefault="00BA7938" w:rsidP="00BA7938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7938">
        <w:rPr>
          <w:rFonts w:ascii="Times New Roman" w:hAnsi="Times New Roman" w:cs="Times New Roman"/>
          <w:b/>
          <w:sz w:val="24"/>
          <w:szCs w:val="24"/>
        </w:rPr>
        <w:t>Příloha č. 21</w:t>
      </w:r>
    </w:p>
    <w:p w:rsidR="00AB680C" w:rsidRPr="00BA7938" w:rsidRDefault="00AB680C" w:rsidP="00AB680C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680C" w:rsidRDefault="00AB680C" w:rsidP="00AB680C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A7938" w:rsidRPr="00BA7938" w:rsidRDefault="00AB680C" w:rsidP="00BA793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BA7938">
        <w:rPr>
          <w:rFonts w:ascii="Times New Roman" w:eastAsia="Times New Roman" w:hAnsi="Times New Roman" w:cs="Times New Roman"/>
          <w:b/>
          <w:sz w:val="24"/>
          <w:szCs w:val="24"/>
        </w:rPr>
        <w:t>R/19/19/</w:t>
      </w:r>
      <w:r w:rsidR="00242AD5" w:rsidRPr="00BA7938">
        <w:rPr>
          <w:rFonts w:ascii="Times New Roman" w:eastAsia="Times New Roman" w:hAnsi="Times New Roman" w:cs="Times New Roman"/>
          <w:b/>
          <w:sz w:val="24"/>
          <w:szCs w:val="24"/>
        </w:rPr>
        <w:t>38c</w:t>
      </w:r>
      <w:r w:rsidR="00BA7938" w:rsidRPr="00BA793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A7938" w:rsidRPr="00BA7938">
        <w:rPr>
          <w:rFonts w:ascii="Times New Roman" w:hAnsi="Times New Roman" w:cs="Times New Roman"/>
          <w:sz w:val="24"/>
          <w:szCs w:val="24"/>
        </w:rPr>
        <w:t>v souladu s ustanovením § 102 odst. 1 zákona č. 128/2000 Sb., o obcích (obecní zřízení)</w:t>
      </w:r>
      <w:r w:rsidR="00BA7938">
        <w:rPr>
          <w:rFonts w:ascii="Times New Roman" w:hAnsi="Times New Roman" w:cs="Times New Roman"/>
          <w:sz w:val="24"/>
          <w:szCs w:val="24"/>
        </w:rPr>
        <w:t xml:space="preserve">, ve znění pozdějších předpisů, </w:t>
      </w:r>
      <w:r w:rsidR="00BA7938" w:rsidRPr="00BA7938">
        <w:rPr>
          <w:rFonts w:ascii="Times New Roman" w:hAnsi="Times New Roman" w:cs="Times New Roman"/>
          <w:sz w:val="24"/>
          <w:szCs w:val="24"/>
        </w:rPr>
        <w:t>Zastupitelstvu města Břeclavi schválit př. </w:t>
      </w:r>
      <w:proofErr w:type="spellStart"/>
      <w:r w:rsidR="00BA7938" w:rsidRPr="00BA7938">
        <w:rPr>
          <w:rFonts w:ascii="Times New Roman" w:hAnsi="Times New Roman" w:cs="Times New Roman"/>
          <w:sz w:val="24"/>
          <w:szCs w:val="24"/>
        </w:rPr>
        <w:t>org</w:t>
      </w:r>
      <w:proofErr w:type="spellEnd"/>
      <w:r w:rsidR="00BA7938" w:rsidRPr="00BA7938">
        <w:rPr>
          <w:rFonts w:ascii="Times New Roman" w:hAnsi="Times New Roman" w:cs="Times New Roman"/>
          <w:sz w:val="24"/>
          <w:szCs w:val="24"/>
        </w:rPr>
        <w:t>. Městské muzeum a galerie Břeclav, příspěvková organizace, se sídlem Dukelských hrdinů 2747/4a, 690 02 Břeclav, IČO: 60680920, v rámci stanoveného rozpočtu na rok 2019 zvýšení maximálního limitu mzdových prostředků (bez zákonných odvodů a FKSP) o 240.000 Kč na 7.095.000 Kč.</w:t>
      </w:r>
    </w:p>
    <w:p w:rsidR="00AB680C" w:rsidRDefault="00AB680C" w:rsidP="00AB680C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680C" w:rsidRDefault="00AB680C" w:rsidP="00AB680C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5FBC" w:rsidRPr="00415FBC" w:rsidRDefault="00AB680C" w:rsidP="00415FB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415FBC">
        <w:rPr>
          <w:rFonts w:ascii="Times New Roman" w:eastAsia="Times New Roman" w:hAnsi="Times New Roman" w:cs="Times New Roman"/>
          <w:b/>
          <w:sz w:val="24"/>
          <w:szCs w:val="24"/>
        </w:rPr>
        <w:t>R/19/19/</w:t>
      </w:r>
      <w:r w:rsidR="00242AD5" w:rsidRPr="00415FBC">
        <w:rPr>
          <w:rFonts w:ascii="Times New Roman" w:eastAsia="Times New Roman" w:hAnsi="Times New Roman" w:cs="Times New Roman"/>
          <w:b/>
          <w:sz w:val="24"/>
          <w:szCs w:val="24"/>
        </w:rPr>
        <w:t>41b</w:t>
      </w:r>
      <w:r w:rsidR="00415FBC" w:rsidRPr="00415FB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15FBC" w:rsidRPr="00415FBC">
        <w:rPr>
          <w:rFonts w:ascii="Times New Roman" w:hAnsi="Times New Roman" w:cs="Times New Roman"/>
          <w:sz w:val="24"/>
          <w:szCs w:val="24"/>
        </w:rPr>
        <w:t>v souladu s ustanovením § 102 odst. 1 zákona č. 128/2000 Sb., o obcích (obecní zřízení)</w:t>
      </w:r>
      <w:r w:rsidR="00415FBC">
        <w:rPr>
          <w:rFonts w:ascii="Times New Roman" w:hAnsi="Times New Roman" w:cs="Times New Roman"/>
          <w:sz w:val="24"/>
          <w:szCs w:val="24"/>
        </w:rPr>
        <w:t xml:space="preserve">, ve znění pozdějších předpisů, </w:t>
      </w:r>
      <w:r w:rsidR="00415FBC" w:rsidRPr="00415FBC">
        <w:rPr>
          <w:rFonts w:ascii="Times New Roman" w:hAnsi="Times New Roman" w:cs="Times New Roman"/>
          <w:sz w:val="24"/>
          <w:szCs w:val="24"/>
        </w:rPr>
        <w:t xml:space="preserve">Zastupitelstvu města Břeclavi vzít na vědomí právní analýzu advokátní kanceláře MELKUS KEJLA AND PARTNERS advokátní kancelář, s. r. o., týkající se trestního řízení proti </w:t>
      </w:r>
      <w:r w:rsidR="0002381F">
        <w:rPr>
          <w:rFonts w:ascii="Times New Roman" w:hAnsi="Times New Roman" w:cs="Times New Roman"/>
          <w:sz w:val="24"/>
          <w:szCs w:val="24"/>
        </w:rPr>
        <w:t>XXXXXXXXX</w:t>
      </w:r>
      <w:r w:rsidR="00415FBC" w:rsidRPr="00415FBC">
        <w:rPr>
          <w:rFonts w:ascii="Times New Roman" w:hAnsi="Times New Roman" w:cs="Times New Roman"/>
          <w:sz w:val="24"/>
          <w:szCs w:val="24"/>
        </w:rPr>
        <w:t xml:space="preserve"> včetně návrhu dalšího postupu, jak je</w:t>
      </w:r>
      <w:r w:rsidR="00415FBC">
        <w:rPr>
          <w:rFonts w:ascii="Times New Roman" w:hAnsi="Times New Roman" w:cs="Times New Roman"/>
          <w:sz w:val="24"/>
          <w:szCs w:val="24"/>
        </w:rPr>
        <w:t xml:space="preserve"> uvedeno v příloze č. 24 zápisu.</w:t>
      </w:r>
    </w:p>
    <w:p w:rsidR="00415FBC" w:rsidRPr="00415FBC" w:rsidRDefault="00415FBC" w:rsidP="00415FBC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5FBC">
        <w:rPr>
          <w:rFonts w:ascii="Times New Roman" w:hAnsi="Times New Roman" w:cs="Times New Roman"/>
          <w:b/>
          <w:sz w:val="24"/>
          <w:szCs w:val="24"/>
        </w:rPr>
        <w:t>Příloha č. 24</w:t>
      </w:r>
    </w:p>
    <w:p w:rsidR="00AB680C" w:rsidRDefault="00AB680C" w:rsidP="00AB680C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680C" w:rsidRDefault="00AB680C" w:rsidP="00AB680C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5FBC" w:rsidRPr="00415FBC" w:rsidRDefault="00AB680C" w:rsidP="00415FB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415FBC">
        <w:rPr>
          <w:rFonts w:ascii="Times New Roman" w:eastAsia="Times New Roman" w:hAnsi="Times New Roman" w:cs="Times New Roman"/>
          <w:b/>
          <w:sz w:val="24"/>
          <w:szCs w:val="24"/>
        </w:rPr>
        <w:t>R/19/19/</w:t>
      </w:r>
      <w:r w:rsidR="00242AD5" w:rsidRPr="00415FBC">
        <w:rPr>
          <w:rFonts w:ascii="Times New Roman" w:eastAsia="Times New Roman" w:hAnsi="Times New Roman" w:cs="Times New Roman"/>
          <w:b/>
          <w:sz w:val="24"/>
          <w:szCs w:val="24"/>
        </w:rPr>
        <w:t>41c</w:t>
      </w:r>
      <w:r w:rsidR="00415FBC" w:rsidRPr="00415FB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15FBC" w:rsidRPr="00415FBC">
        <w:rPr>
          <w:rFonts w:ascii="Times New Roman" w:hAnsi="Times New Roman" w:cs="Times New Roman"/>
          <w:sz w:val="24"/>
          <w:szCs w:val="24"/>
        </w:rPr>
        <w:t>v souladu s ustanovením § 102 odst. 1 zákona č. 128/2000 Sb., o obcích (obecní zřízení)</w:t>
      </w:r>
      <w:r w:rsidR="00415FBC">
        <w:rPr>
          <w:rFonts w:ascii="Times New Roman" w:hAnsi="Times New Roman" w:cs="Times New Roman"/>
          <w:sz w:val="24"/>
          <w:szCs w:val="24"/>
        </w:rPr>
        <w:t xml:space="preserve">, ve znění pozdějších předpisů, </w:t>
      </w:r>
      <w:r w:rsidR="00415FBC" w:rsidRPr="00415FBC">
        <w:rPr>
          <w:rFonts w:ascii="Times New Roman" w:hAnsi="Times New Roman" w:cs="Times New Roman"/>
          <w:sz w:val="24"/>
          <w:szCs w:val="24"/>
        </w:rPr>
        <w:t xml:space="preserve">Zastupitelstvu města Břeclavi schválit prominutí a účetní odpis pohledávky z titulu způsobení škody ve výši 89.371,80 Kč s příslušenstvím ze strany </w:t>
      </w:r>
      <w:r w:rsidR="0002381F">
        <w:rPr>
          <w:rFonts w:ascii="Times New Roman" w:hAnsi="Times New Roman" w:cs="Times New Roman"/>
          <w:sz w:val="24"/>
          <w:szCs w:val="24"/>
        </w:rPr>
        <w:t>XXXXXXXXX</w:t>
      </w:r>
      <w:r w:rsidR="00415FBC" w:rsidRPr="00415FBC">
        <w:rPr>
          <w:rFonts w:ascii="Times New Roman" w:hAnsi="Times New Roman" w:cs="Times New Roman"/>
          <w:sz w:val="24"/>
          <w:szCs w:val="24"/>
        </w:rPr>
        <w:t xml:space="preserve"> z důvodu neurčitosti a nedobytnosti pohledávky.</w:t>
      </w:r>
    </w:p>
    <w:p w:rsidR="00AB680C" w:rsidRDefault="00AB680C" w:rsidP="00AB680C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F0037" w:rsidRPr="00415FBC" w:rsidRDefault="007F0037" w:rsidP="00AB680C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680C" w:rsidRDefault="00AB680C" w:rsidP="009B0E99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AD026F" w:rsidRDefault="00AD026F" w:rsidP="00AD026F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4D7A2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Rada města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nedoporučila</w:t>
      </w:r>
      <w:r w:rsidRPr="004D7A2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:</w:t>
      </w:r>
    </w:p>
    <w:p w:rsidR="00103EB9" w:rsidRDefault="00103EB9" w:rsidP="009B0E99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415FBC" w:rsidRDefault="00415FBC" w:rsidP="009B0E99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415FBC" w:rsidRPr="00415FBC" w:rsidRDefault="00AB680C" w:rsidP="00415FB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415FBC">
        <w:rPr>
          <w:rFonts w:ascii="Times New Roman" w:eastAsia="Times New Roman" w:hAnsi="Times New Roman" w:cs="Times New Roman"/>
          <w:b/>
          <w:sz w:val="24"/>
          <w:szCs w:val="24"/>
        </w:rPr>
        <w:t>R/19/19/</w:t>
      </w:r>
      <w:r w:rsidR="00242AD5" w:rsidRPr="00415FBC">
        <w:rPr>
          <w:rFonts w:ascii="Times New Roman" w:eastAsia="Times New Roman" w:hAnsi="Times New Roman" w:cs="Times New Roman"/>
          <w:b/>
          <w:sz w:val="24"/>
          <w:szCs w:val="24"/>
        </w:rPr>
        <w:t>11</w:t>
      </w:r>
      <w:r w:rsidR="00415FBC" w:rsidRPr="00415FB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15FBC" w:rsidRPr="00415FBC">
        <w:rPr>
          <w:rFonts w:ascii="Times New Roman" w:hAnsi="Times New Roman" w:cs="Times New Roman"/>
          <w:sz w:val="24"/>
          <w:szCs w:val="24"/>
        </w:rPr>
        <w:t>v souladu s ustanovením §102 odst. 3</w:t>
      </w:r>
      <w:r w:rsidR="00415FBC" w:rsidRPr="00415FBC">
        <w:rPr>
          <w:rFonts w:ascii="Times New Roman" w:hAnsi="Times New Roman" w:cs="Times New Roman"/>
          <w:sz w:val="24"/>
          <w:szCs w:val="24"/>
        </w:rPr>
        <w:tab/>
        <w:t>zákona č. 128/2000 Sb., o obcích (obecní zřízení), ve znění pozdějších předpisů, Zastupitelstvu města Břeclavi schválit záměr směny pozemků p. č. 327/11 o výměře 54 m</w:t>
      </w:r>
      <w:r w:rsidR="00415FBC" w:rsidRPr="00415FB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415FBC" w:rsidRPr="00415FBC">
        <w:rPr>
          <w:rFonts w:ascii="Times New Roman" w:hAnsi="Times New Roman" w:cs="Times New Roman"/>
          <w:sz w:val="24"/>
          <w:szCs w:val="24"/>
        </w:rPr>
        <w:t xml:space="preserve"> a p. č. 184/69 o výměře 27 m</w:t>
      </w:r>
      <w:r w:rsidR="00415FBC" w:rsidRPr="00415FB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415FBC" w:rsidRPr="00415FBC">
        <w:rPr>
          <w:rFonts w:ascii="Times New Roman" w:hAnsi="Times New Roman" w:cs="Times New Roman"/>
          <w:sz w:val="24"/>
          <w:szCs w:val="24"/>
        </w:rPr>
        <w:t xml:space="preserve">, oba v k. </w:t>
      </w:r>
      <w:proofErr w:type="spellStart"/>
      <w:r w:rsidR="00415FBC" w:rsidRPr="00415FBC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415FBC" w:rsidRPr="00415FBC">
        <w:rPr>
          <w:rFonts w:ascii="Times New Roman" w:hAnsi="Times New Roman" w:cs="Times New Roman"/>
          <w:sz w:val="24"/>
          <w:szCs w:val="24"/>
        </w:rPr>
        <w:t xml:space="preserve"> Charvátská Nová Ves, ve vlastnictví </w:t>
      </w:r>
      <w:r w:rsidR="0002381F">
        <w:rPr>
          <w:rFonts w:ascii="Times New Roman" w:hAnsi="Times New Roman" w:cs="Times New Roman"/>
          <w:sz w:val="24"/>
          <w:szCs w:val="24"/>
        </w:rPr>
        <w:t>XXXXXXXXX</w:t>
      </w:r>
      <w:r w:rsidR="00415FBC" w:rsidRPr="00415FBC">
        <w:rPr>
          <w:rFonts w:ascii="Times New Roman" w:hAnsi="Times New Roman" w:cs="Times New Roman"/>
          <w:sz w:val="24"/>
          <w:szCs w:val="24"/>
        </w:rPr>
        <w:t xml:space="preserve"> za část pozemku p. č. 326/1 o výměře cca 450 m</w:t>
      </w:r>
      <w:r w:rsidR="00415FBC" w:rsidRPr="00415FB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415FBC" w:rsidRPr="00415FBC">
        <w:rPr>
          <w:rFonts w:ascii="Times New Roman" w:hAnsi="Times New Roman" w:cs="Times New Roman"/>
          <w:sz w:val="24"/>
          <w:szCs w:val="24"/>
        </w:rPr>
        <w:t xml:space="preserve"> v k. </w:t>
      </w:r>
      <w:proofErr w:type="spellStart"/>
      <w:r w:rsidR="00415FBC" w:rsidRPr="00415FBC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415FBC" w:rsidRPr="00415FBC">
        <w:rPr>
          <w:rFonts w:ascii="Times New Roman" w:hAnsi="Times New Roman" w:cs="Times New Roman"/>
          <w:sz w:val="24"/>
          <w:szCs w:val="24"/>
        </w:rPr>
        <w:t xml:space="preserve"> Břeclav ve vlastnictví města Břeclav. </w:t>
      </w:r>
    </w:p>
    <w:p w:rsidR="00AB680C" w:rsidRPr="00415FBC" w:rsidRDefault="00AB680C" w:rsidP="00415FBC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041A" w:rsidRDefault="00C2041A" w:rsidP="009B0E99">
      <w:pPr>
        <w:pStyle w:val="Bezmez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041A" w:rsidRPr="00C2041A" w:rsidRDefault="00AB680C" w:rsidP="00C2041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C2041A">
        <w:rPr>
          <w:rFonts w:ascii="Times New Roman" w:eastAsia="Times New Roman" w:hAnsi="Times New Roman" w:cs="Times New Roman"/>
          <w:b/>
          <w:sz w:val="24"/>
          <w:szCs w:val="24"/>
        </w:rPr>
        <w:t>R/19/19/</w:t>
      </w:r>
      <w:r w:rsidR="00242AD5" w:rsidRPr="00C2041A">
        <w:rPr>
          <w:rFonts w:ascii="Times New Roman" w:eastAsia="Times New Roman" w:hAnsi="Times New Roman" w:cs="Times New Roman"/>
          <w:b/>
          <w:sz w:val="24"/>
          <w:szCs w:val="24"/>
        </w:rPr>
        <w:t>12a</w:t>
      </w:r>
      <w:r w:rsidR="00C2041A" w:rsidRPr="00C2041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2041A" w:rsidRPr="00C2041A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 Zastupitelstvu města Břeclavi  schválit záměr směny pozemků p. č. 3597/119 o výměře 44 m</w:t>
      </w:r>
      <w:r w:rsidR="00C2041A" w:rsidRPr="00C2041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C2041A" w:rsidRPr="00C2041A">
        <w:rPr>
          <w:rFonts w:ascii="Times New Roman" w:hAnsi="Times New Roman" w:cs="Times New Roman"/>
          <w:sz w:val="24"/>
          <w:szCs w:val="24"/>
        </w:rPr>
        <w:t>, p. č. 3597/122 o výměře 129 m</w:t>
      </w:r>
      <w:r w:rsidR="00C2041A" w:rsidRPr="00C2041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C2041A" w:rsidRPr="00C2041A">
        <w:rPr>
          <w:rFonts w:ascii="Times New Roman" w:hAnsi="Times New Roman" w:cs="Times New Roman"/>
          <w:sz w:val="24"/>
          <w:szCs w:val="24"/>
        </w:rPr>
        <w:t>, p. č. 3597/126 o výměře 536 m</w:t>
      </w:r>
      <w:r w:rsidR="00C2041A" w:rsidRPr="00C2041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C2041A" w:rsidRPr="00C2041A">
        <w:rPr>
          <w:rFonts w:ascii="Times New Roman" w:hAnsi="Times New Roman" w:cs="Times New Roman"/>
          <w:sz w:val="24"/>
          <w:szCs w:val="24"/>
        </w:rPr>
        <w:t>, p. č. 3597/130 o výměře 47 m</w:t>
      </w:r>
      <w:r w:rsidR="00C2041A" w:rsidRPr="00C2041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C2041A" w:rsidRPr="00C2041A">
        <w:rPr>
          <w:rFonts w:ascii="Times New Roman" w:hAnsi="Times New Roman" w:cs="Times New Roman"/>
          <w:sz w:val="24"/>
          <w:szCs w:val="24"/>
        </w:rPr>
        <w:t>, p. č. 3597/145 o výměře 697 m</w:t>
      </w:r>
      <w:r w:rsidR="00C2041A" w:rsidRPr="00C2041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C2041A" w:rsidRPr="00C2041A">
        <w:rPr>
          <w:rFonts w:ascii="Times New Roman" w:hAnsi="Times New Roman" w:cs="Times New Roman"/>
          <w:sz w:val="24"/>
          <w:szCs w:val="24"/>
        </w:rPr>
        <w:t xml:space="preserve">, </w:t>
      </w:r>
      <w:r w:rsidR="00C2041A" w:rsidRPr="00C2041A">
        <w:rPr>
          <w:rFonts w:ascii="Times New Roman" w:hAnsi="Times New Roman" w:cs="Times New Roman"/>
          <w:sz w:val="24"/>
          <w:szCs w:val="24"/>
        </w:rPr>
        <w:lastRenderedPageBreak/>
        <w:t>p. č. 3597/242 o výměře 219 m</w:t>
      </w:r>
      <w:r w:rsidR="00C2041A" w:rsidRPr="00C2041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C2041A" w:rsidRPr="00C2041A">
        <w:rPr>
          <w:rFonts w:ascii="Times New Roman" w:hAnsi="Times New Roman" w:cs="Times New Roman"/>
          <w:sz w:val="24"/>
          <w:szCs w:val="24"/>
        </w:rPr>
        <w:t>, p. č. 3597/243 o výměře 498 m</w:t>
      </w:r>
      <w:r w:rsidR="00C2041A" w:rsidRPr="00C2041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C2041A" w:rsidRPr="00C2041A">
        <w:rPr>
          <w:rFonts w:ascii="Times New Roman" w:hAnsi="Times New Roman" w:cs="Times New Roman"/>
          <w:sz w:val="24"/>
          <w:szCs w:val="24"/>
        </w:rPr>
        <w:t>, p. č. 3597/249 o výměře 275 m</w:t>
      </w:r>
      <w:r w:rsidR="00C2041A" w:rsidRPr="00C2041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C2041A" w:rsidRPr="00C2041A">
        <w:rPr>
          <w:rFonts w:ascii="Times New Roman" w:hAnsi="Times New Roman" w:cs="Times New Roman"/>
          <w:sz w:val="24"/>
          <w:szCs w:val="24"/>
        </w:rPr>
        <w:t xml:space="preserve"> a p. č. st. 5285/2 o výměře 51 m</w:t>
      </w:r>
      <w:r w:rsidR="00C2041A" w:rsidRPr="00C2041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C2041A" w:rsidRPr="00C2041A">
        <w:rPr>
          <w:rFonts w:ascii="Times New Roman" w:hAnsi="Times New Roman" w:cs="Times New Roman"/>
          <w:sz w:val="24"/>
          <w:szCs w:val="24"/>
        </w:rPr>
        <w:t xml:space="preserve">, vše v k. </w:t>
      </w:r>
      <w:proofErr w:type="spellStart"/>
      <w:r w:rsidR="00C2041A" w:rsidRPr="00C2041A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C2041A" w:rsidRPr="00C2041A">
        <w:rPr>
          <w:rFonts w:ascii="Times New Roman" w:hAnsi="Times New Roman" w:cs="Times New Roman"/>
          <w:sz w:val="24"/>
          <w:szCs w:val="24"/>
        </w:rPr>
        <w:t xml:space="preserve"> Břeclav, ve vlastnictví města Břeclav, za pozemky p. č. 487/1 o výměře 319 m</w:t>
      </w:r>
      <w:r w:rsidR="00C2041A" w:rsidRPr="00C2041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C2041A" w:rsidRPr="00C2041A">
        <w:rPr>
          <w:rFonts w:ascii="Times New Roman" w:hAnsi="Times New Roman" w:cs="Times New Roman"/>
          <w:sz w:val="24"/>
          <w:szCs w:val="24"/>
        </w:rPr>
        <w:t>, p. č. 487/2 o výměře 1 m</w:t>
      </w:r>
      <w:r w:rsidR="00C2041A" w:rsidRPr="00C2041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C2041A" w:rsidRPr="00C2041A">
        <w:rPr>
          <w:rFonts w:ascii="Times New Roman" w:hAnsi="Times New Roman" w:cs="Times New Roman"/>
          <w:sz w:val="24"/>
          <w:szCs w:val="24"/>
        </w:rPr>
        <w:t>, p. č. 720/1 o výměře 1266 m</w:t>
      </w:r>
      <w:r w:rsidR="00C2041A" w:rsidRPr="00C2041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C2041A" w:rsidRPr="00C2041A">
        <w:rPr>
          <w:rFonts w:ascii="Times New Roman" w:hAnsi="Times New Roman" w:cs="Times New Roman"/>
          <w:sz w:val="24"/>
          <w:szCs w:val="24"/>
        </w:rPr>
        <w:t xml:space="preserve"> a p. č. 2761/2 o výměře 2320 m</w:t>
      </w:r>
      <w:r w:rsidR="00C2041A" w:rsidRPr="00C2041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C2041A" w:rsidRPr="00C2041A">
        <w:rPr>
          <w:rFonts w:ascii="Times New Roman" w:hAnsi="Times New Roman" w:cs="Times New Roman"/>
          <w:sz w:val="24"/>
          <w:szCs w:val="24"/>
        </w:rPr>
        <w:t>, vše v k. </w:t>
      </w:r>
      <w:proofErr w:type="spellStart"/>
      <w:r w:rsidR="00C2041A" w:rsidRPr="00C2041A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C2041A" w:rsidRPr="00C2041A">
        <w:rPr>
          <w:rFonts w:ascii="Times New Roman" w:hAnsi="Times New Roman" w:cs="Times New Roman"/>
          <w:sz w:val="24"/>
          <w:szCs w:val="24"/>
        </w:rPr>
        <w:t> Poštorná, ve vlastnictví Vodovody a kanalizace Břeclav, a. s., IČO: 494 55 168, se sídlem Břeclav, Čechova 1300/23</w:t>
      </w:r>
      <w:r w:rsidR="00C2041A">
        <w:rPr>
          <w:rFonts w:ascii="Times New Roman" w:hAnsi="Times New Roman" w:cs="Times New Roman"/>
          <w:sz w:val="24"/>
          <w:szCs w:val="24"/>
        </w:rPr>
        <w:t>.</w:t>
      </w:r>
      <w:r w:rsidR="00C2041A" w:rsidRPr="00C204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680C" w:rsidRDefault="00AB680C" w:rsidP="009B0E99">
      <w:pPr>
        <w:pStyle w:val="Bezmez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680C" w:rsidRDefault="00AB680C" w:rsidP="009B0E99">
      <w:pPr>
        <w:pStyle w:val="Bezmez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5FBC" w:rsidRPr="00415FBC" w:rsidRDefault="00AB680C" w:rsidP="00415FB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415FBC">
        <w:rPr>
          <w:rFonts w:ascii="Times New Roman" w:eastAsia="Times New Roman" w:hAnsi="Times New Roman" w:cs="Times New Roman"/>
          <w:b/>
          <w:sz w:val="24"/>
          <w:szCs w:val="24"/>
        </w:rPr>
        <w:t>R/19/19/</w:t>
      </w:r>
      <w:r w:rsidR="00242AD5" w:rsidRPr="00415FBC">
        <w:rPr>
          <w:rFonts w:ascii="Times New Roman" w:eastAsia="Times New Roman" w:hAnsi="Times New Roman" w:cs="Times New Roman"/>
          <w:b/>
          <w:sz w:val="24"/>
          <w:szCs w:val="24"/>
        </w:rPr>
        <w:t>16</w:t>
      </w:r>
      <w:r w:rsidR="00415FBC" w:rsidRPr="00415FB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15FBC" w:rsidRPr="00415FBC">
        <w:rPr>
          <w:rFonts w:ascii="Times New Roman" w:hAnsi="Times New Roman" w:cs="Times New Roman"/>
          <w:sz w:val="24"/>
          <w:szCs w:val="24"/>
        </w:rPr>
        <w:t>v souladu s ustanovením § 102 odst. 1zákona č. 128/2000 Sb., o obcích (obecní zřízení), ve znění pozdějších předpisů,</w:t>
      </w:r>
      <w:r w:rsidR="00415FBC" w:rsidRPr="00415F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5FBC" w:rsidRPr="00415FBC">
        <w:rPr>
          <w:rFonts w:ascii="Times New Roman" w:hAnsi="Times New Roman" w:cs="Times New Roman"/>
          <w:sz w:val="24"/>
          <w:szCs w:val="24"/>
        </w:rPr>
        <w:t xml:space="preserve">Zastupitelstvu města Břeclavi schválit záměr prodeje pozemku p. č. 535/1 v k. </w:t>
      </w:r>
      <w:proofErr w:type="spellStart"/>
      <w:r w:rsidR="00415FBC" w:rsidRPr="00415FBC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415FBC" w:rsidRPr="00415FBC">
        <w:rPr>
          <w:rFonts w:ascii="Times New Roman" w:hAnsi="Times New Roman" w:cs="Times New Roman"/>
          <w:sz w:val="24"/>
          <w:szCs w:val="24"/>
        </w:rPr>
        <w:t xml:space="preserve"> Poštorná o výměře 78 m</w:t>
      </w:r>
      <w:r w:rsidR="00415FBC" w:rsidRPr="00415FB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415FBC" w:rsidRPr="00415FBC">
        <w:rPr>
          <w:rFonts w:ascii="Times New Roman" w:hAnsi="Times New Roman" w:cs="Times New Roman"/>
          <w:sz w:val="24"/>
          <w:szCs w:val="24"/>
        </w:rPr>
        <w:t>.</w:t>
      </w:r>
    </w:p>
    <w:p w:rsidR="00AB680C" w:rsidRDefault="00AB680C" w:rsidP="009B0E99">
      <w:pPr>
        <w:pStyle w:val="Bezmez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1006" w:rsidRDefault="00D71006" w:rsidP="009B0E99">
      <w:pPr>
        <w:pStyle w:val="Bezmez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F0037" w:rsidRDefault="007F0037" w:rsidP="009B0E99">
      <w:pPr>
        <w:pStyle w:val="Bezmez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026F" w:rsidRPr="00AD026F" w:rsidRDefault="00AD026F" w:rsidP="00AD026F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AD026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Rada města revokovala:</w:t>
      </w:r>
    </w:p>
    <w:p w:rsidR="00103EB9" w:rsidRDefault="00103EB9" w:rsidP="009B0E99">
      <w:pPr>
        <w:pStyle w:val="Bezmez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415FBC" w:rsidRPr="00AD026F" w:rsidRDefault="00415FBC" w:rsidP="009B0E99">
      <w:pPr>
        <w:pStyle w:val="Bezmez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415FBC" w:rsidRPr="00415FBC" w:rsidRDefault="00AB680C" w:rsidP="00415FB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415FBC">
        <w:rPr>
          <w:rFonts w:ascii="Times New Roman" w:eastAsia="Times New Roman" w:hAnsi="Times New Roman" w:cs="Times New Roman"/>
          <w:b/>
          <w:sz w:val="24"/>
          <w:szCs w:val="24"/>
        </w:rPr>
        <w:t>R/19/19/</w:t>
      </w:r>
      <w:r w:rsidR="00242AD5" w:rsidRPr="00415FBC">
        <w:rPr>
          <w:rFonts w:ascii="Times New Roman" w:eastAsia="Times New Roman" w:hAnsi="Times New Roman" w:cs="Times New Roman"/>
          <w:b/>
          <w:sz w:val="24"/>
          <w:szCs w:val="24"/>
        </w:rPr>
        <w:t>23</w:t>
      </w:r>
      <w:r w:rsidR="00415FBC" w:rsidRPr="00415FB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15FBC" w:rsidRPr="00415FBC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 usnesení ze dne 01.06.2016, kterým schválila  uzavření smlouvy o smlouvě budoucí o zřízení věcného břemene k částem pozemků p. č. 1110 o výměře cca 57,9 m</w:t>
      </w:r>
      <w:r w:rsidR="00415FBC" w:rsidRPr="00415FB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415FBC" w:rsidRPr="00415FBC">
        <w:rPr>
          <w:rFonts w:ascii="Times New Roman" w:hAnsi="Times New Roman" w:cs="Times New Roman"/>
          <w:sz w:val="24"/>
          <w:szCs w:val="24"/>
        </w:rPr>
        <w:t>, p. č. 3704/61 o výměře cca 44 m</w:t>
      </w:r>
      <w:r w:rsidR="00415FBC" w:rsidRPr="00415FB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415FBC" w:rsidRPr="00415FBC">
        <w:rPr>
          <w:rFonts w:ascii="Times New Roman" w:hAnsi="Times New Roman" w:cs="Times New Roman"/>
          <w:sz w:val="24"/>
          <w:szCs w:val="24"/>
        </w:rPr>
        <w:t>, p. č. 3704/62 o výměře cca 45,3 m</w:t>
      </w:r>
      <w:r w:rsidR="00415FBC" w:rsidRPr="00415FB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415FBC" w:rsidRPr="00415FBC">
        <w:rPr>
          <w:rFonts w:ascii="Times New Roman" w:hAnsi="Times New Roman" w:cs="Times New Roman"/>
          <w:sz w:val="24"/>
          <w:szCs w:val="24"/>
        </w:rPr>
        <w:t>, p. č. 3704/120 o výměře cca 198,3 m</w:t>
      </w:r>
      <w:r w:rsidR="00415FBC" w:rsidRPr="00415FB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415FBC" w:rsidRPr="00415FBC">
        <w:rPr>
          <w:rFonts w:ascii="Times New Roman" w:hAnsi="Times New Roman" w:cs="Times New Roman"/>
          <w:sz w:val="24"/>
          <w:szCs w:val="24"/>
        </w:rPr>
        <w:t>, p. č. 3704/136 o výměře cca 110,6 m</w:t>
      </w:r>
      <w:r w:rsidR="00415FBC" w:rsidRPr="00415FB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415FBC" w:rsidRPr="00415FBC">
        <w:rPr>
          <w:rFonts w:ascii="Times New Roman" w:hAnsi="Times New Roman" w:cs="Times New Roman"/>
          <w:sz w:val="24"/>
          <w:szCs w:val="24"/>
        </w:rPr>
        <w:t>, p. č. 4114/1 o výměře cca 539,2 m</w:t>
      </w:r>
      <w:r w:rsidR="00415FBC" w:rsidRPr="00415FB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415FBC" w:rsidRPr="00415FBC">
        <w:rPr>
          <w:rFonts w:ascii="Times New Roman" w:hAnsi="Times New Roman" w:cs="Times New Roman"/>
          <w:sz w:val="24"/>
          <w:szCs w:val="24"/>
        </w:rPr>
        <w:t>, p. č. 5449/111 o výměře cca 122 m</w:t>
      </w:r>
      <w:r w:rsidR="00415FBC" w:rsidRPr="00415FB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415FBC" w:rsidRPr="00415FBC">
        <w:rPr>
          <w:rFonts w:ascii="Times New Roman" w:hAnsi="Times New Roman" w:cs="Times New Roman"/>
          <w:sz w:val="24"/>
          <w:szCs w:val="24"/>
        </w:rPr>
        <w:t>, p. č. 5449/112 o výměře cca 62,3 m</w:t>
      </w:r>
      <w:r w:rsidR="00415FBC" w:rsidRPr="00415FB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415FBC" w:rsidRPr="00415FBC">
        <w:rPr>
          <w:rFonts w:ascii="Times New Roman" w:hAnsi="Times New Roman" w:cs="Times New Roman"/>
          <w:sz w:val="24"/>
          <w:szCs w:val="24"/>
        </w:rPr>
        <w:t>, p. č. 5449/113 o výměře cca 10 m</w:t>
      </w:r>
      <w:r w:rsidR="00415FBC" w:rsidRPr="00415FB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415FBC" w:rsidRPr="00415FBC">
        <w:rPr>
          <w:rFonts w:ascii="Times New Roman" w:hAnsi="Times New Roman" w:cs="Times New Roman"/>
          <w:sz w:val="24"/>
          <w:szCs w:val="24"/>
        </w:rPr>
        <w:t>, p. č. 5449/114 o výměře cca 17,4 m</w:t>
      </w:r>
      <w:r w:rsidR="00415FBC" w:rsidRPr="00415FB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415FBC" w:rsidRPr="00415FBC">
        <w:rPr>
          <w:rFonts w:ascii="Times New Roman" w:hAnsi="Times New Roman" w:cs="Times New Roman"/>
          <w:sz w:val="24"/>
          <w:szCs w:val="24"/>
        </w:rPr>
        <w:t xml:space="preserve"> a p. č. 5446/115 o výměře cca 52 m</w:t>
      </w:r>
      <w:r w:rsidR="00415FBC" w:rsidRPr="00415FB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415FBC" w:rsidRPr="00415FBC">
        <w:rPr>
          <w:rFonts w:ascii="Times New Roman" w:hAnsi="Times New Roman" w:cs="Times New Roman"/>
          <w:sz w:val="24"/>
          <w:szCs w:val="24"/>
        </w:rPr>
        <w:t>, vše v k. </w:t>
      </w:r>
      <w:proofErr w:type="spellStart"/>
      <w:r w:rsidR="00415FBC" w:rsidRPr="00415FBC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415FBC" w:rsidRPr="00415FBC">
        <w:rPr>
          <w:rFonts w:ascii="Times New Roman" w:hAnsi="Times New Roman" w:cs="Times New Roman"/>
          <w:sz w:val="24"/>
          <w:szCs w:val="24"/>
        </w:rPr>
        <w:t> Břeclav, za účelem zřízení a provozování vodovodního řadu o délce cca 434,3 m, za jednorázovou úhradu ve výši 200 Kč/</w:t>
      </w:r>
      <w:r w:rsidR="003226C7">
        <w:rPr>
          <w:rFonts w:ascii="Times New Roman" w:hAnsi="Times New Roman" w:cs="Times New Roman"/>
          <w:sz w:val="24"/>
          <w:szCs w:val="24"/>
        </w:rPr>
        <w:t>m</w:t>
      </w:r>
      <w:r w:rsidR="00415FBC" w:rsidRPr="00415FB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415FBC" w:rsidRPr="00415FBC">
        <w:rPr>
          <w:rFonts w:ascii="Times New Roman" w:hAnsi="Times New Roman" w:cs="Times New Roman"/>
          <w:sz w:val="24"/>
          <w:szCs w:val="24"/>
        </w:rPr>
        <w:t xml:space="preserve"> dotčené plochy, minimálně ve výši 200 Kč za běžný metr délky vedení, + DPH, s tím, že minimální úhrada za zřízení celkového věcného břemene bude činit 1 000 Kč, + DPH, se společností Vodovody a kanalizace Břeclav, a. s., IČO: 494 55 168, se sídlem Břeclav, Čechova 1300/23. </w:t>
      </w:r>
    </w:p>
    <w:p w:rsidR="009B0E99" w:rsidRPr="00415FBC" w:rsidRDefault="009B0E99" w:rsidP="00415FBC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680C" w:rsidRDefault="00AB680C" w:rsidP="009B0E99">
      <w:pPr>
        <w:pStyle w:val="Bezmezer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7F0037" w:rsidRDefault="007F0037" w:rsidP="009B0E99">
      <w:pPr>
        <w:pStyle w:val="Bezmezer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AD026F" w:rsidRPr="00AD026F" w:rsidRDefault="00AD026F" w:rsidP="00AD026F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AD026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Rada města vzala na vědomí:</w:t>
      </w:r>
    </w:p>
    <w:p w:rsidR="00AD026F" w:rsidRDefault="00AD026F" w:rsidP="009B0E99">
      <w:pPr>
        <w:pStyle w:val="Bezmezer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3226C7" w:rsidRPr="003226C7" w:rsidRDefault="003226C7" w:rsidP="003226C7">
      <w:pPr>
        <w:pStyle w:val="Bezmezer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3226C7" w:rsidRPr="003226C7" w:rsidRDefault="00AB680C" w:rsidP="003226C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3226C7">
        <w:rPr>
          <w:rFonts w:ascii="Times New Roman" w:eastAsia="Times New Roman" w:hAnsi="Times New Roman" w:cs="Times New Roman"/>
          <w:b/>
          <w:sz w:val="24"/>
          <w:szCs w:val="24"/>
        </w:rPr>
        <w:t>R/19/19/</w:t>
      </w:r>
      <w:r w:rsidR="00242AD5" w:rsidRPr="003226C7">
        <w:rPr>
          <w:rFonts w:ascii="Times New Roman" w:eastAsia="Times New Roman" w:hAnsi="Times New Roman" w:cs="Times New Roman"/>
          <w:b/>
          <w:sz w:val="24"/>
          <w:szCs w:val="24"/>
        </w:rPr>
        <w:t>31</w:t>
      </w:r>
      <w:r w:rsidR="003226C7" w:rsidRPr="003226C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226C7" w:rsidRPr="003226C7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 vyřazení nepotřebného majetku odboru kanceláře tajemníka v účetní ceně 560 123,02 Kč u účtu 028 a 215 041,34 Kč u účtu 902, podle přiloženého zápisu z jednání likvidační komise, který je uvedený v příloze č. 15 zápisu.</w:t>
      </w:r>
    </w:p>
    <w:p w:rsidR="003226C7" w:rsidRPr="003226C7" w:rsidRDefault="003226C7" w:rsidP="003226C7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26C7">
        <w:rPr>
          <w:rFonts w:ascii="Times New Roman" w:hAnsi="Times New Roman" w:cs="Times New Roman"/>
          <w:b/>
          <w:sz w:val="24"/>
          <w:szCs w:val="24"/>
        </w:rPr>
        <w:t>Příloha č. 15</w:t>
      </w:r>
    </w:p>
    <w:p w:rsidR="00AB680C" w:rsidRDefault="00AB680C" w:rsidP="009B0E99">
      <w:pPr>
        <w:pStyle w:val="Bezmez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5FBC" w:rsidRDefault="00415FBC" w:rsidP="009B0E99">
      <w:pPr>
        <w:pStyle w:val="Bezmez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5FBC" w:rsidRPr="00415FBC" w:rsidRDefault="00AB680C" w:rsidP="00415FB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415FBC">
        <w:rPr>
          <w:rFonts w:ascii="Times New Roman" w:eastAsia="Times New Roman" w:hAnsi="Times New Roman" w:cs="Times New Roman"/>
          <w:b/>
          <w:sz w:val="24"/>
          <w:szCs w:val="24"/>
        </w:rPr>
        <w:t>R/19/19/</w:t>
      </w:r>
      <w:r w:rsidR="00242AD5" w:rsidRPr="00415FBC">
        <w:rPr>
          <w:rFonts w:ascii="Times New Roman" w:eastAsia="Times New Roman" w:hAnsi="Times New Roman" w:cs="Times New Roman"/>
          <w:b/>
          <w:sz w:val="24"/>
          <w:szCs w:val="24"/>
        </w:rPr>
        <w:t>41</w:t>
      </w:r>
      <w:r w:rsidR="00415FBC" w:rsidRPr="00415FBC">
        <w:rPr>
          <w:rFonts w:ascii="Times New Roman" w:eastAsia="Times New Roman" w:hAnsi="Times New Roman" w:cs="Times New Roman"/>
          <w:b/>
          <w:sz w:val="24"/>
          <w:szCs w:val="24"/>
        </w:rPr>
        <w:t xml:space="preserve">a </w:t>
      </w:r>
      <w:r w:rsidR="00415FBC" w:rsidRPr="00415FBC">
        <w:rPr>
          <w:rFonts w:ascii="Times New Roman" w:hAnsi="Times New Roman" w:cs="Times New Roman"/>
          <w:sz w:val="24"/>
          <w:szCs w:val="24"/>
        </w:rPr>
        <w:t>v souladu s ustanovením § 102 odst. 2 písm. b) zákona č. 128/2000 Sb., o obcích (obecní zřízení), ve znění pozdějších předpisů,</w:t>
      </w:r>
      <w:r w:rsidR="00415FBC">
        <w:rPr>
          <w:rFonts w:ascii="Times New Roman" w:hAnsi="Times New Roman" w:cs="Times New Roman"/>
          <w:sz w:val="24"/>
          <w:szCs w:val="24"/>
        </w:rPr>
        <w:t xml:space="preserve"> </w:t>
      </w:r>
      <w:r w:rsidR="00415FBC" w:rsidRPr="00415FBC">
        <w:rPr>
          <w:rFonts w:ascii="Times New Roman" w:hAnsi="Times New Roman" w:cs="Times New Roman"/>
          <w:sz w:val="24"/>
          <w:szCs w:val="24"/>
        </w:rPr>
        <w:t xml:space="preserve">právní analýzu advokátní kanceláře MELKUS KEJLA AND PARTNERS advokátní kancelář, s. r. o. týkající se trestního řízení proti </w:t>
      </w:r>
      <w:r w:rsidR="0002381F">
        <w:rPr>
          <w:rFonts w:ascii="Times New Roman" w:hAnsi="Times New Roman" w:cs="Times New Roman"/>
          <w:sz w:val="24"/>
          <w:szCs w:val="24"/>
        </w:rPr>
        <w:t>XXXXXXXXX</w:t>
      </w:r>
      <w:r w:rsidR="00415FBC" w:rsidRPr="00415FBC">
        <w:rPr>
          <w:rFonts w:ascii="Times New Roman" w:hAnsi="Times New Roman" w:cs="Times New Roman"/>
          <w:sz w:val="24"/>
          <w:szCs w:val="24"/>
        </w:rPr>
        <w:t xml:space="preserve"> včetně návrhu dalšího postupu, jak je uvedeno v příloze č. 24 zápisu.</w:t>
      </w:r>
    </w:p>
    <w:p w:rsidR="00415FBC" w:rsidRPr="00415FBC" w:rsidRDefault="00415FBC" w:rsidP="00415FBC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5FBC">
        <w:rPr>
          <w:rFonts w:ascii="Times New Roman" w:hAnsi="Times New Roman" w:cs="Times New Roman"/>
          <w:b/>
          <w:sz w:val="24"/>
          <w:szCs w:val="24"/>
        </w:rPr>
        <w:t>Příloha č. 24</w:t>
      </w:r>
    </w:p>
    <w:p w:rsidR="00AB680C" w:rsidRDefault="00AB680C" w:rsidP="009B0E99">
      <w:pPr>
        <w:pStyle w:val="Bezmez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026F" w:rsidRDefault="00AD026F" w:rsidP="009B0E99">
      <w:pPr>
        <w:pStyle w:val="Bezmezer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ED20D9" w:rsidRPr="001427E9" w:rsidRDefault="00ED20D9" w:rsidP="00ED20D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1427E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R/19/19/43 </w:t>
      </w:r>
      <w:r w:rsidRPr="001427E9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 podmínky k vyhlášenému výběrovému řízení na pozici tajemníka Městského úřadu Břeclav.</w:t>
      </w:r>
    </w:p>
    <w:p w:rsidR="00ED20D9" w:rsidRDefault="00ED20D9" w:rsidP="009B0E99">
      <w:pPr>
        <w:pStyle w:val="Bezmezer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7F0037" w:rsidRDefault="007F0037" w:rsidP="009B0E99">
      <w:pPr>
        <w:pStyle w:val="Bezmezer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ED20D9" w:rsidRPr="00AD026F" w:rsidRDefault="00ED20D9" w:rsidP="009B0E99">
      <w:pPr>
        <w:pStyle w:val="Bezmezer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9B0E99" w:rsidRPr="00AD026F" w:rsidRDefault="009B0E99" w:rsidP="009B0E99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AD026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Rada města udělila souhlas:</w:t>
      </w:r>
    </w:p>
    <w:p w:rsidR="009B0E99" w:rsidRPr="00AD026F" w:rsidRDefault="009B0E99" w:rsidP="009B0E99">
      <w:pPr>
        <w:pStyle w:val="Bezmezer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8F71D9" w:rsidRPr="00AD026F" w:rsidRDefault="008F71D9" w:rsidP="008F71D9">
      <w:pPr>
        <w:pStyle w:val="Bezmezer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3226C7" w:rsidRPr="003226C7" w:rsidRDefault="00AB680C" w:rsidP="003226C7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226C7">
        <w:rPr>
          <w:rFonts w:ascii="Times New Roman" w:eastAsia="Times New Roman" w:hAnsi="Times New Roman" w:cs="Times New Roman"/>
          <w:b/>
          <w:sz w:val="24"/>
          <w:szCs w:val="24"/>
        </w:rPr>
        <w:t>R/19/19/</w:t>
      </w:r>
      <w:r w:rsidR="00242AD5" w:rsidRPr="003226C7">
        <w:rPr>
          <w:rFonts w:ascii="Times New Roman" w:eastAsia="Times New Roman" w:hAnsi="Times New Roman" w:cs="Times New Roman"/>
          <w:b/>
          <w:sz w:val="24"/>
          <w:szCs w:val="24"/>
        </w:rPr>
        <w:t>33a</w:t>
      </w:r>
      <w:r w:rsidR="003226C7" w:rsidRPr="003226C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226C7" w:rsidRPr="003226C7">
        <w:rPr>
          <w:rFonts w:ascii="Times New Roman" w:hAnsi="Times New Roman" w:cs="Times New Roman"/>
          <w:sz w:val="24"/>
          <w:szCs w:val="24"/>
        </w:rPr>
        <w:t>v souladu s ustanovením § 102 odst. 2 písm. b) zákona č. 128/2000 Sb., o obcích (obecní zřízení), ve znění pozdějších předpisů,</w:t>
      </w:r>
      <w:r w:rsidR="003226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26C7" w:rsidRPr="003226C7">
        <w:rPr>
          <w:rFonts w:ascii="Times New Roman" w:hAnsi="Times New Roman" w:cs="Times New Roman"/>
          <w:sz w:val="24"/>
          <w:szCs w:val="24"/>
        </w:rPr>
        <w:t xml:space="preserve">př. </w:t>
      </w:r>
      <w:proofErr w:type="spellStart"/>
      <w:r w:rsidR="003226C7" w:rsidRPr="003226C7">
        <w:rPr>
          <w:rFonts w:ascii="Times New Roman" w:hAnsi="Times New Roman" w:cs="Times New Roman"/>
          <w:sz w:val="24"/>
          <w:szCs w:val="24"/>
        </w:rPr>
        <w:t>org</w:t>
      </w:r>
      <w:proofErr w:type="spellEnd"/>
      <w:r w:rsidR="003226C7" w:rsidRPr="003226C7">
        <w:rPr>
          <w:rFonts w:ascii="Times New Roman" w:hAnsi="Times New Roman" w:cs="Times New Roman"/>
          <w:sz w:val="24"/>
          <w:szCs w:val="24"/>
        </w:rPr>
        <w:t>. Městské muzeum a galerie Břeclav, příspěvková organizace, se sídlem Dukelských hrdinů 2747/4a, 690 02 Břeclav, IČO: 60680920, k přijetí darů od </w:t>
      </w:r>
      <w:r w:rsidR="0002381F">
        <w:rPr>
          <w:rFonts w:ascii="Times New Roman" w:hAnsi="Times New Roman" w:cs="Times New Roman"/>
          <w:sz w:val="24"/>
          <w:szCs w:val="24"/>
        </w:rPr>
        <w:t xml:space="preserve">XXXXXXXXXX </w:t>
      </w:r>
      <w:r w:rsidR="003226C7" w:rsidRPr="003226C7">
        <w:rPr>
          <w:rFonts w:ascii="Times New Roman" w:hAnsi="Times New Roman" w:cs="Times New Roman"/>
          <w:sz w:val="24"/>
          <w:szCs w:val="24"/>
        </w:rPr>
        <w:t>jak je</w:t>
      </w:r>
      <w:r w:rsidR="003226C7">
        <w:rPr>
          <w:rFonts w:ascii="Times New Roman" w:hAnsi="Times New Roman" w:cs="Times New Roman"/>
          <w:sz w:val="24"/>
          <w:szCs w:val="24"/>
        </w:rPr>
        <w:t xml:space="preserve"> uvedeno v příloze č. 16 zápisu.</w:t>
      </w:r>
    </w:p>
    <w:p w:rsidR="003226C7" w:rsidRPr="003226C7" w:rsidRDefault="003226C7" w:rsidP="003226C7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Příloha č. 16</w:t>
      </w:r>
    </w:p>
    <w:p w:rsidR="00103EB9" w:rsidRDefault="00103EB9" w:rsidP="008F71D9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680C" w:rsidRDefault="00AB680C" w:rsidP="008F71D9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226C7" w:rsidRPr="003226C7" w:rsidRDefault="00AB680C" w:rsidP="003226C7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226C7">
        <w:rPr>
          <w:rFonts w:ascii="Times New Roman" w:eastAsia="Times New Roman" w:hAnsi="Times New Roman" w:cs="Times New Roman"/>
          <w:b/>
          <w:sz w:val="24"/>
          <w:szCs w:val="24"/>
        </w:rPr>
        <w:t>R/19/19/</w:t>
      </w:r>
      <w:r w:rsidR="00242AD5" w:rsidRPr="003226C7">
        <w:rPr>
          <w:rFonts w:ascii="Times New Roman" w:eastAsia="Times New Roman" w:hAnsi="Times New Roman" w:cs="Times New Roman"/>
          <w:b/>
          <w:sz w:val="24"/>
          <w:szCs w:val="24"/>
        </w:rPr>
        <w:t>33b</w:t>
      </w:r>
      <w:r w:rsidR="003226C7" w:rsidRPr="003226C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226C7" w:rsidRPr="003226C7">
        <w:rPr>
          <w:rFonts w:ascii="Times New Roman" w:hAnsi="Times New Roman" w:cs="Times New Roman"/>
          <w:sz w:val="24"/>
          <w:szCs w:val="24"/>
        </w:rPr>
        <w:t>v souladu s ustanovením § 102 odst. 2 písm. b) zákona č. 128/2000 Sb., o obcích (obecní zřízení), ve znění pozdějších předpisů,</w:t>
      </w:r>
      <w:r w:rsidR="003226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26C7" w:rsidRPr="003226C7">
        <w:rPr>
          <w:rFonts w:ascii="Times New Roman" w:hAnsi="Times New Roman" w:cs="Times New Roman"/>
          <w:sz w:val="24"/>
          <w:szCs w:val="24"/>
        </w:rPr>
        <w:t xml:space="preserve">př. </w:t>
      </w:r>
      <w:proofErr w:type="spellStart"/>
      <w:r w:rsidR="003226C7" w:rsidRPr="003226C7">
        <w:rPr>
          <w:rFonts w:ascii="Times New Roman" w:hAnsi="Times New Roman" w:cs="Times New Roman"/>
          <w:sz w:val="24"/>
          <w:szCs w:val="24"/>
        </w:rPr>
        <w:t>org</w:t>
      </w:r>
      <w:proofErr w:type="spellEnd"/>
      <w:r w:rsidR="003226C7" w:rsidRPr="003226C7">
        <w:rPr>
          <w:rFonts w:ascii="Times New Roman" w:hAnsi="Times New Roman" w:cs="Times New Roman"/>
          <w:sz w:val="24"/>
          <w:szCs w:val="24"/>
        </w:rPr>
        <w:t xml:space="preserve">. Městské muzeum a galerie Břeclav, příspěvková organizace, se sídlem Dukelských hrdinů 2747/4a, 690 02 Břeclav, IČO: 60680920, k přijetí darů od </w:t>
      </w:r>
      <w:r w:rsidR="0002381F">
        <w:rPr>
          <w:rFonts w:ascii="Times New Roman" w:hAnsi="Times New Roman" w:cs="Times New Roman"/>
          <w:sz w:val="24"/>
          <w:szCs w:val="24"/>
        </w:rPr>
        <w:t>XXXXXXXXXX</w:t>
      </w:r>
      <w:r w:rsidR="003226C7" w:rsidRPr="003226C7">
        <w:rPr>
          <w:rFonts w:ascii="Times New Roman" w:hAnsi="Times New Roman" w:cs="Times New Roman"/>
          <w:sz w:val="24"/>
          <w:szCs w:val="24"/>
        </w:rPr>
        <w:t>, jak je uvedeno v příloze č. 17 zápisu.</w:t>
      </w:r>
    </w:p>
    <w:p w:rsidR="003226C7" w:rsidRPr="003226C7" w:rsidRDefault="003226C7" w:rsidP="003226C7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Příloha č. </w:t>
      </w:r>
      <w:r w:rsidRPr="003226C7">
        <w:rPr>
          <w:rFonts w:ascii="Times New Roman" w:hAnsi="Times New Roman" w:cs="Times New Roman"/>
          <w:b/>
          <w:sz w:val="24"/>
          <w:szCs w:val="24"/>
        </w:rPr>
        <w:t>17</w:t>
      </w:r>
    </w:p>
    <w:p w:rsidR="00AB680C" w:rsidRPr="003226C7" w:rsidRDefault="00AB680C" w:rsidP="008F71D9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680C" w:rsidRDefault="00AB680C" w:rsidP="008F71D9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F42E3" w:rsidRPr="005F42E3" w:rsidRDefault="00AB680C" w:rsidP="005F42E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5F42E3">
        <w:rPr>
          <w:rFonts w:ascii="Times New Roman" w:eastAsia="Times New Roman" w:hAnsi="Times New Roman" w:cs="Times New Roman"/>
          <w:b/>
          <w:sz w:val="24"/>
          <w:szCs w:val="24"/>
        </w:rPr>
        <w:t>R/19/19/</w:t>
      </w:r>
      <w:r w:rsidR="00242AD5" w:rsidRPr="005F42E3">
        <w:rPr>
          <w:rFonts w:ascii="Times New Roman" w:eastAsia="Times New Roman" w:hAnsi="Times New Roman" w:cs="Times New Roman"/>
          <w:b/>
          <w:sz w:val="24"/>
          <w:szCs w:val="24"/>
        </w:rPr>
        <w:t>39</w:t>
      </w:r>
      <w:r w:rsidR="005F42E3" w:rsidRPr="005F42E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F42E3" w:rsidRPr="005F42E3">
        <w:rPr>
          <w:rFonts w:ascii="Times New Roman" w:hAnsi="Times New Roman" w:cs="Times New Roman"/>
          <w:sz w:val="24"/>
          <w:szCs w:val="24"/>
        </w:rPr>
        <w:t xml:space="preserve">v souladu s ustanovením § 102 odst. 2 písm. b) zákona č. 128/2000 Sb., o obcích (obecní zřízení), ve znění pozdějších předpisů, př. </w:t>
      </w:r>
      <w:proofErr w:type="spellStart"/>
      <w:r w:rsidR="005F42E3" w:rsidRPr="005F42E3">
        <w:rPr>
          <w:rFonts w:ascii="Times New Roman" w:hAnsi="Times New Roman" w:cs="Times New Roman"/>
          <w:sz w:val="24"/>
          <w:szCs w:val="24"/>
        </w:rPr>
        <w:t>org</w:t>
      </w:r>
      <w:proofErr w:type="spellEnd"/>
      <w:r w:rsidR="005F42E3" w:rsidRPr="005F42E3">
        <w:rPr>
          <w:rFonts w:ascii="Times New Roman" w:hAnsi="Times New Roman" w:cs="Times New Roman"/>
          <w:sz w:val="24"/>
          <w:szCs w:val="24"/>
        </w:rPr>
        <w:t>. Městská knihovna Břeclav, příspěvková organizace, se sídlem Národních hrdinů 9, 690 02 Břeclav, IČO: 00089605, k podání žádosti o grant v předpokládané výši 50.000 Kč, na projekt Cizojazyčná literatura, který administruje z pověření Ministerstva kultury České republiky Moravská zemská knihovna v Brně.</w:t>
      </w:r>
    </w:p>
    <w:p w:rsidR="00AB680C" w:rsidRPr="005F42E3" w:rsidRDefault="00AB680C" w:rsidP="008F71D9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680C" w:rsidRDefault="00AB680C" w:rsidP="008F71D9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F0037" w:rsidRDefault="007F0037" w:rsidP="008F71D9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0E99" w:rsidRPr="00AD026F" w:rsidRDefault="009B0E99" w:rsidP="009B0E99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AD026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Rada města určila:</w:t>
      </w:r>
    </w:p>
    <w:p w:rsidR="00133A6E" w:rsidRDefault="00133A6E" w:rsidP="009B0E99">
      <w:pPr>
        <w:pStyle w:val="Bezmezer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5F42E3" w:rsidRPr="00AD026F" w:rsidRDefault="005F42E3" w:rsidP="009B0E99">
      <w:pPr>
        <w:pStyle w:val="Bezmezer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5F42E3" w:rsidRPr="005F42E3" w:rsidRDefault="00AB680C" w:rsidP="005F42E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5F42E3">
        <w:rPr>
          <w:rFonts w:ascii="Times New Roman" w:eastAsia="Times New Roman" w:hAnsi="Times New Roman" w:cs="Times New Roman"/>
          <w:b/>
          <w:sz w:val="24"/>
          <w:szCs w:val="24"/>
        </w:rPr>
        <w:t>R/19/19/</w:t>
      </w:r>
      <w:r w:rsidR="00242AD5" w:rsidRPr="005F42E3">
        <w:rPr>
          <w:rFonts w:ascii="Times New Roman" w:eastAsia="Times New Roman" w:hAnsi="Times New Roman" w:cs="Times New Roman"/>
          <w:b/>
          <w:sz w:val="24"/>
          <w:szCs w:val="24"/>
        </w:rPr>
        <w:t>36</w:t>
      </w:r>
      <w:r w:rsidR="005F42E3" w:rsidRPr="005F42E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F42E3" w:rsidRPr="005F42E3">
        <w:rPr>
          <w:rFonts w:ascii="Times New Roman" w:hAnsi="Times New Roman" w:cs="Times New Roman"/>
          <w:sz w:val="24"/>
          <w:szCs w:val="24"/>
        </w:rPr>
        <w:t xml:space="preserve">v souladu s ustanovením § 102 odst. 2 písm. b) zákona č. 128/2000 Sb., o obcích (obecní zřízení), ve znění pozdějších předpisů, s účinností od 01.09.2019 ředitelce př. </w:t>
      </w:r>
      <w:proofErr w:type="spellStart"/>
      <w:r w:rsidR="005F42E3" w:rsidRPr="005F42E3">
        <w:rPr>
          <w:rFonts w:ascii="Times New Roman" w:hAnsi="Times New Roman" w:cs="Times New Roman"/>
          <w:sz w:val="24"/>
          <w:szCs w:val="24"/>
        </w:rPr>
        <w:t>org</w:t>
      </w:r>
      <w:proofErr w:type="spellEnd"/>
      <w:r w:rsidR="005F42E3" w:rsidRPr="005F42E3">
        <w:rPr>
          <w:rFonts w:ascii="Times New Roman" w:hAnsi="Times New Roman" w:cs="Times New Roman"/>
          <w:sz w:val="24"/>
          <w:szCs w:val="24"/>
        </w:rPr>
        <w:t>. Mateřská škola Břeclav, Břetislavova 6, příspěvková organizace, se sídlem Břetislavova 578/6, 690 02 Břeclav, IČO 49137158 Lence Čudové zvýšení tarifního platu dle ustanovení § 4 odst. 10 nařízení vlády č. 341/2017 Sb., o platových poměrech zaměstnanců ve veřejných službách a  správě, ve znění pozdějších předpisů, jak je uvedeno v příloze č. 19 zápisu.</w:t>
      </w:r>
    </w:p>
    <w:p w:rsidR="005F42E3" w:rsidRPr="005F42E3" w:rsidRDefault="005F42E3" w:rsidP="005F42E3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42E3">
        <w:rPr>
          <w:rFonts w:ascii="Times New Roman" w:hAnsi="Times New Roman" w:cs="Times New Roman"/>
          <w:b/>
          <w:sz w:val="24"/>
          <w:szCs w:val="24"/>
        </w:rPr>
        <w:t>Příloha č. 19</w:t>
      </w:r>
    </w:p>
    <w:p w:rsidR="00103EB9" w:rsidRPr="005F42E3" w:rsidRDefault="00103EB9" w:rsidP="005F42E3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03EB9" w:rsidRDefault="00103EB9" w:rsidP="0020111F">
      <w:pPr>
        <w:pStyle w:val="Bezmez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7F0037" w:rsidRPr="00AD026F" w:rsidRDefault="007F0037" w:rsidP="0020111F">
      <w:pPr>
        <w:pStyle w:val="Bezmez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4D7A2F" w:rsidRPr="00AD026F" w:rsidRDefault="004D7A2F" w:rsidP="004D7A2F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AD026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Rada města </w:t>
      </w:r>
      <w:r w:rsidR="00AD026F" w:rsidRPr="00AD026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souhlasila</w:t>
      </w:r>
      <w:r w:rsidRPr="00AD026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:</w:t>
      </w:r>
    </w:p>
    <w:p w:rsidR="009B0E99" w:rsidRPr="00AD026F" w:rsidRDefault="009B0E99" w:rsidP="004D7A2F">
      <w:pPr>
        <w:pStyle w:val="Bezmezer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103EB9" w:rsidRPr="00AD026F" w:rsidRDefault="00103EB9" w:rsidP="004D7A2F">
      <w:pPr>
        <w:pStyle w:val="Bezmezer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5F42E3" w:rsidRPr="005F42E3" w:rsidRDefault="00AB680C" w:rsidP="005F42E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5F42E3">
        <w:rPr>
          <w:rFonts w:ascii="Times New Roman" w:eastAsia="Times New Roman" w:hAnsi="Times New Roman" w:cs="Times New Roman"/>
          <w:b/>
          <w:sz w:val="24"/>
          <w:szCs w:val="24"/>
        </w:rPr>
        <w:t>R/19/19/</w:t>
      </w:r>
      <w:r w:rsidR="00242AD5" w:rsidRPr="005F42E3">
        <w:rPr>
          <w:rFonts w:ascii="Times New Roman" w:eastAsia="Times New Roman" w:hAnsi="Times New Roman" w:cs="Times New Roman"/>
          <w:b/>
          <w:sz w:val="24"/>
          <w:szCs w:val="24"/>
        </w:rPr>
        <w:t>40a</w:t>
      </w:r>
      <w:r w:rsidR="005F42E3" w:rsidRPr="005F42E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F42E3" w:rsidRPr="005F42E3">
        <w:rPr>
          <w:rFonts w:ascii="Times New Roman" w:hAnsi="Times New Roman" w:cs="Times New Roman"/>
          <w:sz w:val="24"/>
          <w:szCs w:val="24"/>
        </w:rPr>
        <w:t>v souladu s ustanovením § 102 odst.2 písm. b) zákona č. 128/2000 Sb., o obcích (obecní zřízení), ve znění pozdějších předpisů,</w:t>
      </w:r>
      <w:r w:rsidR="005F42E3">
        <w:rPr>
          <w:rFonts w:ascii="Times New Roman" w:hAnsi="Times New Roman" w:cs="Times New Roman"/>
          <w:sz w:val="24"/>
          <w:szCs w:val="24"/>
        </w:rPr>
        <w:t xml:space="preserve"> </w:t>
      </w:r>
      <w:r w:rsidR="005F42E3" w:rsidRPr="005F42E3">
        <w:rPr>
          <w:rFonts w:ascii="Times New Roman" w:hAnsi="Times New Roman" w:cs="Times New Roman"/>
          <w:sz w:val="24"/>
          <w:szCs w:val="24"/>
        </w:rPr>
        <w:t xml:space="preserve">s vyřazením a likvidací majetku př. </w:t>
      </w:r>
      <w:proofErr w:type="spellStart"/>
      <w:r w:rsidR="005F42E3" w:rsidRPr="005F42E3">
        <w:rPr>
          <w:rFonts w:ascii="Times New Roman" w:hAnsi="Times New Roman" w:cs="Times New Roman"/>
          <w:sz w:val="24"/>
          <w:szCs w:val="24"/>
        </w:rPr>
        <w:t>org</w:t>
      </w:r>
      <w:proofErr w:type="spellEnd"/>
      <w:r w:rsidR="005F42E3" w:rsidRPr="005F42E3">
        <w:rPr>
          <w:rFonts w:ascii="Times New Roman" w:hAnsi="Times New Roman" w:cs="Times New Roman"/>
          <w:sz w:val="24"/>
          <w:szCs w:val="24"/>
        </w:rPr>
        <w:t xml:space="preserve">. Městské muzeum a galerie Břeclav, příspěvková organizace, se sídlem Dukelských hrdinů 2747/4a, 690 </w:t>
      </w:r>
      <w:r w:rsidR="005F42E3" w:rsidRPr="005F42E3">
        <w:rPr>
          <w:rFonts w:ascii="Times New Roman" w:hAnsi="Times New Roman" w:cs="Times New Roman"/>
          <w:sz w:val="24"/>
          <w:szCs w:val="24"/>
        </w:rPr>
        <w:lastRenderedPageBreak/>
        <w:t>02 Břeclav, IČO: 60680920, v pořizovací ceně 10.818,18 Kč, jak je</w:t>
      </w:r>
      <w:r w:rsidR="005F42E3">
        <w:rPr>
          <w:rFonts w:ascii="Times New Roman" w:hAnsi="Times New Roman" w:cs="Times New Roman"/>
          <w:sz w:val="24"/>
          <w:szCs w:val="24"/>
        </w:rPr>
        <w:t xml:space="preserve"> uvedeno v příloze č. 22 zápisu.</w:t>
      </w:r>
    </w:p>
    <w:p w:rsidR="005F42E3" w:rsidRPr="005F42E3" w:rsidRDefault="005F42E3" w:rsidP="005F42E3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Příloha č. 22</w:t>
      </w:r>
    </w:p>
    <w:p w:rsidR="00CF4870" w:rsidRDefault="00CF4870" w:rsidP="004D7A2F">
      <w:pPr>
        <w:pStyle w:val="Bezmez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680C" w:rsidRDefault="00AB680C" w:rsidP="004D7A2F">
      <w:pPr>
        <w:pStyle w:val="Bezmez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F42E3" w:rsidRPr="005F42E3" w:rsidRDefault="00AB680C" w:rsidP="005F42E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5F42E3">
        <w:rPr>
          <w:rFonts w:ascii="Times New Roman" w:eastAsia="Times New Roman" w:hAnsi="Times New Roman" w:cs="Times New Roman"/>
          <w:b/>
          <w:sz w:val="24"/>
          <w:szCs w:val="24"/>
        </w:rPr>
        <w:t>R/19/19/</w:t>
      </w:r>
      <w:r w:rsidR="00242AD5" w:rsidRPr="005F42E3">
        <w:rPr>
          <w:rFonts w:ascii="Times New Roman" w:eastAsia="Times New Roman" w:hAnsi="Times New Roman" w:cs="Times New Roman"/>
          <w:b/>
          <w:sz w:val="24"/>
          <w:szCs w:val="24"/>
        </w:rPr>
        <w:t>40b</w:t>
      </w:r>
      <w:r w:rsidR="005F42E3" w:rsidRPr="005F42E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F42E3" w:rsidRPr="005F42E3">
        <w:rPr>
          <w:rFonts w:ascii="Times New Roman" w:hAnsi="Times New Roman" w:cs="Times New Roman"/>
          <w:sz w:val="24"/>
          <w:szCs w:val="24"/>
        </w:rPr>
        <w:t>v souladu s ustanovením § 102 odst.2 písm. b) zákona č. 128/2000 Sb., o obcích (obecní zřízení), ve znění pozdějších předpisů,</w:t>
      </w:r>
      <w:r w:rsidR="005F42E3">
        <w:rPr>
          <w:rFonts w:ascii="Times New Roman" w:hAnsi="Times New Roman" w:cs="Times New Roman"/>
          <w:sz w:val="24"/>
          <w:szCs w:val="24"/>
        </w:rPr>
        <w:t xml:space="preserve"> </w:t>
      </w:r>
      <w:r w:rsidR="005F42E3" w:rsidRPr="005F42E3">
        <w:rPr>
          <w:rFonts w:ascii="Times New Roman" w:hAnsi="Times New Roman" w:cs="Times New Roman"/>
          <w:sz w:val="24"/>
          <w:szCs w:val="24"/>
        </w:rPr>
        <w:t xml:space="preserve">s úplným odepsáním a vyřazením majetku – souboru: variabilního expozičního systému – propagace LVA – </w:t>
      </w:r>
      <w:proofErr w:type="spellStart"/>
      <w:r w:rsidR="005F42E3" w:rsidRPr="005F42E3">
        <w:rPr>
          <w:rFonts w:ascii="Times New Roman" w:hAnsi="Times New Roman" w:cs="Times New Roman"/>
          <w:sz w:val="24"/>
          <w:szCs w:val="24"/>
        </w:rPr>
        <w:t>př</w:t>
      </w:r>
      <w:proofErr w:type="spellEnd"/>
      <w:r w:rsidR="005F42E3" w:rsidRPr="005F42E3">
        <w:rPr>
          <w:rFonts w:ascii="Times New Roman" w:hAnsi="Times New Roman" w:cs="Times New Roman"/>
          <w:sz w:val="24"/>
          <w:szCs w:val="24"/>
        </w:rPr>
        <w:t xml:space="preserve">  </w:t>
      </w:r>
      <w:proofErr w:type="spellStart"/>
      <w:r w:rsidR="005F42E3" w:rsidRPr="005F42E3">
        <w:rPr>
          <w:rFonts w:ascii="Times New Roman" w:hAnsi="Times New Roman" w:cs="Times New Roman"/>
          <w:sz w:val="24"/>
          <w:szCs w:val="24"/>
        </w:rPr>
        <w:t>org</w:t>
      </w:r>
      <w:proofErr w:type="spellEnd"/>
      <w:r w:rsidR="005F42E3" w:rsidRPr="005F42E3">
        <w:rPr>
          <w:rFonts w:ascii="Times New Roman" w:hAnsi="Times New Roman" w:cs="Times New Roman"/>
          <w:sz w:val="24"/>
          <w:szCs w:val="24"/>
        </w:rPr>
        <w:t>. Městské muzeum a galerie Břeclav, příspěvková organizace, se sídlem Dukelských hrdinů 2747/4a, 690 02 Břeclav, IČO: 60680920, v pořizovací ceně 148.620,78 Kč a jeho opětovným zařazením po jednotlivých kusech v pořizovací ceně jako dlouhodobý drobný hmotný majetek, jak je uvedeno v příloze č. 23 zápisu.</w:t>
      </w:r>
    </w:p>
    <w:p w:rsidR="005F42E3" w:rsidRPr="005F42E3" w:rsidRDefault="005F42E3" w:rsidP="005F42E3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Příloha č. </w:t>
      </w:r>
      <w:r w:rsidRPr="005F42E3">
        <w:rPr>
          <w:rFonts w:ascii="Times New Roman" w:hAnsi="Times New Roman" w:cs="Times New Roman"/>
          <w:b/>
          <w:sz w:val="24"/>
          <w:szCs w:val="24"/>
        </w:rPr>
        <w:t>23</w:t>
      </w:r>
    </w:p>
    <w:p w:rsidR="00AB680C" w:rsidRDefault="00AB680C" w:rsidP="004D7A2F">
      <w:pPr>
        <w:pStyle w:val="Bezmez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680C" w:rsidRDefault="00AB680C" w:rsidP="004D7A2F">
      <w:pPr>
        <w:pStyle w:val="Bezmez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0E99" w:rsidRPr="00AD026F" w:rsidRDefault="009B0E99" w:rsidP="004D7A2F">
      <w:pPr>
        <w:pStyle w:val="Bezmezer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103EB9" w:rsidRDefault="00103EB9" w:rsidP="00083EC2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03EB9" w:rsidRDefault="00103EB9" w:rsidP="00083EC2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03EB9" w:rsidRDefault="00103EB9" w:rsidP="00083EC2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F0037" w:rsidRDefault="007F0037" w:rsidP="00083EC2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F0037" w:rsidRDefault="007F0037" w:rsidP="00083EC2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F0037" w:rsidRDefault="007F0037" w:rsidP="00083EC2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F0037" w:rsidRDefault="007F0037" w:rsidP="00083EC2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03EB9" w:rsidRDefault="00103EB9" w:rsidP="00083EC2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047DB" w:rsidRPr="009E432E" w:rsidRDefault="001958CC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</w:t>
      </w:r>
      <w:r w:rsidR="00130831">
        <w:rPr>
          <w:rFonts w:ascii="Times New Roman" w:eastAsia="Times New Roman" w:hAnsi="Times New Roman" w:cs="Times New Roman"/>
          <w:sz w:val="24"/>
          <w:szCs w:val="24"/>
        </w:rPr>
        <w:t xml:space="preserve">c. Svatopluk </w:t>
      </w:r>
      <w:proofErr w:type="spellStart"/>
      <w:r w:rsidR="00130831">
        <w:rPr>
          <w:rFonts w:ascii="Times New Roman" w:eastAsia="Times New Roman" w:hAnsi="Times New Roman" w:cs="Times New Roman"/>
          <w:sz w:val="24"/>
          <w:szCs w:val="24"/>
        </w:rPr>
        <w:t>Pěček</w:t>
      </w:r>
      <w:proofErr w:type="spellEnd"/>
      <w:r w:rsidR="007F0037">
        <w:rPr>
          <w:rFonts w:ascii="Times New Roman" w:eastAsia="Times New Roman" w:hAnsi="Times New Roman" w:cs="Times New Roman"/>
          <w:sz w:val="24"/>
          <w:szCs w:val="24"/>
        </w:rPr>
        <w:t>, v.r.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Bc. Jakub Matuška</w:t>
      </w:r>
      <w:r w:rsidR="007F0037">
        <w:rPr>
          <w:rFonts w:ascii="Times New Roman" w:eastAsia="Times New Roman" w:hAnsi="Times New Roman" w:cs="Times New Roman"/>
          <w:sz w:val="24"/>
          <w:szCs w:val="24"/>
        </w:rPr>
        <w:t>, v.r.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047DB" w:rsidRPr="009E432E" w:rsidRDefault="001958CC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EC7784" w:rsidRPr="009E432E">
        <w:rPr>
          <w:rFonts w:ascii="Times New Roman" w:eastAsia="Times New Roman" w:hAnsi="Times New Roman" w:cs="Times New Roman"/>
          <w:sz w:val="24"/>
          <w:szCs w:val="24"/>
        </w:rPr>
        <w:t xml:space="preserve">starosta </w:t>
      </w:r>
      <w:r w:rsidR="00EC7784" w:rsidRPr="009E432E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="00EC7784"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="00EC7784"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="00EC7784"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="00EC7784"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="00710B35"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="00A8539E"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EC7784" w:rsidRPr="009E432E">
        <w:rPr>
          <w:rFonts w:ascii="Times New Roman" w:eastAsia="Times New Roman" w:hAnsi="Times New Roman" w:cs="Times New Roman"/>
          <w:sz w:val="24"/>
          <w:szCs w:val="24"/>
        </w:rPr>
        <w:t>místostarosta</w:t>
      </w:r>
      <w:r w:rsidR="00EC7784" w:rsidRPr="009E432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045EA" w:rsidRDefault="00B045EA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3EB9" w:rsidRDefault="00103EB9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0037" w:rsidRDefault="007F0037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0037" w:rsidRDefault="007F0037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0037" w:rsidRDefault="007F0037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0037" w:rsidRDefault="007F0037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0037" w:rsidRDefault="007F0037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0037" w:rsidRDefault="007F0037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0037" w:rsidRDefault="007F0037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0037" w:rsidRDefault="007F0037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0037" w:rsidRDefault="007F0037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0037" w:rsidRDefault="007F0037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0037" w:rsidRDefault="007F0037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0037" w:rsidRDefault="007F0037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0037" w:rsidRDefault="007F0037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0037" w:rsidRDefault="007F0037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3EB9" w:rsidRDefault="00103EB9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3EB9" w:rsidRDefault="00103EB9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3EB9" w:rsidRDefault="00103EB9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47DB" w:rsidRPr="00103EB9" w:rsidRDefault="008F7153" w:rsidP="009E432E">
      <w:pPr>
        <w:pStyle w:val="Bezmezer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103EB9">
        <w:rPr>
          <w:rFonts w:ascii="Times New Roman" w:eastAsia="Times New Roman" w:hAnsi="Times New Roman" w:cs="Times New Roman"/>
          <w:sz w:val="14"/>
          <w:szCs w:val="14"/>
        </w:rPr>
        <w:t>Z</w:t>
      </w:r>
      <w:r w:rsidR="00EC7784" w:rsidRPr="00103EB9">
        <w:rPr>
          <w:rFonts w:ascii="Times New Roman" w:eastAsia="Times New Roman" w:hAnsi="Times New Roman" w:cs="Times New Roman"/>
          <w:sz w:val="14"/>
          <w:szCs w:val="14"/>
        </w:rPr>
        <w:t xml:space="preserve">apsala: </w:t>
      </w:r>
      <w:r w:rsidR="004D79CD" w:rsidRPr="00103EB9">
        <w:rPr>
          <w:rFonts w:ascii="Times New Roman" w:eastAsia="Times New Roman" w:hAnsi="Times New Roman" w:cs="Times New Roman"/>
          <w:sz w:val="14"/>
          <w:szCs w:val="14"/>
        </w:rPr>
        <w:t xml:space="preserve">Drahomíra </w:t>
      </w:r>
      <w:proofErr w:type="spellStart"/>
      <w:r w:rsidR="004D79CD" w:rsidRPr="00103EB9">
        <w:rPr>
          <w:rFonts w:ascii="Times New Roman" w:eastAsia="Times New Roman" w:hAnsi="Times New Roman" w:cs="Times New Roman"/>
          <w:sz w:val="14"/>
          <w:szCs w:val="14"/>
        </w:rPr>
        <w:t>Kondllová</w:t>
      </w:r>
      <w:proofErr w:type="spellEnd"/>
    </w:p>
    <w:p w:rsidR="004047DB" w:rsidRPr="00103EB9" w:rsidRDefault="000E41E9" w:rsidP="009E432E">
      <w:pPr>
        <w:pStyle w:val="Bezmezer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103EB9">
        <w:rPr>
          <w:rFonts w:ascii="Times New Roman" w:eastAsia="Times New Roman" w:hAnsi="Times New Roman" w:cs="Times New Roman"/>
          <w:sz w:val="14"/>
          <w:szCs w:val="14"/>
        </w:rPr>
        <w:t>Dne</w:t>
      </w:r>
      <w:r w:rsidR="00421E53" w:rsidRPr="00103EB9">
        <w:rPr>
          <w:rFonts w:ascii="Times New Roman" w:eastAsia="Times New Roman" w:hAnsi="Times New Roman" w:cs="Times New Roman"/>
          <w:sz w:val="14"/>
          <w:szCs w:val="14"/>
        </w:rPr>
        <w:t xml:space="preserve">: </w:t>
      </w:r>
      <w:r w:rsidRPr="00103EB9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="00AD026F">
        <w:rPr>
          <w:rFonts w:ascii="Times New Roman" w:eastAsia="Times New Roman" w:hAnsi="Times New Roman" w:cs="Times New Roman"/>
          <w:sz w:val="14"/>
          <w:szCs w:val="14"/>
        </w:rPr>
        <w:t>07</w:t>
      </w:r>
      <w:r w:rsidR="00C056B0" w:rsidRPr="00103EB9">
        <w:rPr>
          <w:rFonts w:ascii="Times New Roman" w:eastAsia="Times New Roman" w:hAnsi="Times New Roman" w:cs="Times New Roman"/>
          <w:sz w:val="14"/>
          <w:szCs w:val="14"/>
        </w:rPr>
        <w:t>.</w:t>
      </w:r>
      <w:r w:rsidR="0082199A" w:rsidRPr="00103EB9">
        <w:rPr>
          <w:rFonts w:ascii="Times New Roman" w:eastAsia="Times New Roman" w:hAnsi="Times New Roman" w:cs="Times New Roman"/>
          <w:sz w:val="14"/>
          <w:szCs w:val="14"/>
        </w:rPr>
        <w:t>0</w:t>
      </w:r>
      <w:r w:rsidR="00AD026F">
        <w:rPr>
          <w:rFonts w:ascii="Times New Roman" w:eastAsia="Times New Roman" w:hAnsi="Times New Roman" w:cs="Times New Roman"/>
          <w:sz w:val="14"/>
          <w:szCs w:val="14"/>
        </w:rPr>
        <w:t>8</w:t>
      </w:r>
      <w:r w:rsidR="00BC7080" w:rsidRPr="00103EB9">
        <w:rPr>
          <w:rFonts w:ascii="Times New Roman" w:eastAsia="Times New Roman" w:hAnsi="Times New Roman" w:cs="Times New Roman"/>
          <w:sz w:val="14"/>
          <w:szCs w:val="14"/>
        </w:rPr>
        <w:t>.</w:t>
      </w:r>
      <w:r w:rsidR="0082199A" w:rsidRPr="00103EB9">
        <w:rPr>
          <w:rFonts w:ascii="Times New Roman" w:eastAsia="Times New Roman" w:hAnsi="Times New Roman" w:cs="Times New Roman"/>
          <w:sz w:val="14"/>
          <w:szCs w:val="14"/>
        </w:rPr>
        <w:t>2019</w:t>
      </w:r>
    </w:p>
    <w:sectPr w:rsidR="004047DB" w:rsidRPr="00103EB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53D8" w:rsidRDefault="00C853D8" w:rsidP="00710B35">
      <w:pPr>
        <w:spacing w:after="0" w:line="240" w:lineRule="auto"/>
      </w:pPr>
      <w:r>
        <w:separator/>
      </w:r>
    </w:p>
  </w:endnote>
  <w:endnote w:type="continuationSeparator" w:id="0">
    <w:p w:rsidR="00C853D8" w:rsidRDefault="00C853D8" w:rsidP="00710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2994975"/>
      <w:docPartObj>
        <w:docPartGallery w:val="Page Numbers (Bottom of Page)"/>
        <w:docPartUnique/>
      </w:docPartObj>
    </w:sdtPr>
    <w:sdtEndPr/>
    <w:sdtContent>
      <w:p w:rsidR="00421E53" w:rsidRDefault="00421E53" w:rsidP="00421E53">
        <w:pPr>
          <w:pStyle w:val="Zpat"/>
          <w:jc w:val="center"/>
          <w:rPr>
            <w:rFonts w:ascii="Times New Roman" w:eastAsia="Times New Roman" w:hAnsi="Times New Roman" w:cs="Times New Roman"/>
            <w:b/>
            <w:sz w:val="24"/>
            <w:szCs w:val="24"/>
          </w:rPr>
        </w:pPr>
      </w:p>
      <w:p w:rsidR="00710B35" w:rsidRDefault="00710B3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0037">
          <w:rPr>
            <w:noProof/>
          </w:rPr>
          <w:t>3</w:t>
        </w:r>
        <w:r>
          <w:fldChar w:fldCharType="end"/>
        </w:r>
      </w:p>
    </w:sdtContent>
  </w:sdt>
  <w:p w:rsidR="00710B35" w:rsidRDefault="00710B3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53D8" w:rsidRDefault="00C853D8" w:rsidP="00710B35">
      <w:pPr>
        <w:spacing w:after="0" w:line="240" w:lineRule="auto"/>
      </w:pPr>
      <w:r>
        <w:separator/>
      </w:r>
    </w:p>
  </w:footnote>
  <w:footnote w:type="continuationSeparator" w:id="0">
    <w:p w:rsidR="00C853D8" w:rsidRDefault="00C853D8" w:rsidP="00710B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D217B5"/>
    <w:multiLevelType w:val="hybridMultilevel"/>
    <w:tmpl w:val="73445F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85418B"/>
    <w:multiLevelType w:val="hybridMultilevel"/>
    <w:tmpl w:val="0B52BA8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1605C5"/>
    <w:multiLevelType w:val="hybridMultilevel"/>
    <w:tmpl w:val="1D94F98C"/>
    <w:lvl w:ilvl="0" w:tplc="0405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05000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5FC00198"/>
    <w:multiLevelType w:val="multilevel"/>
    <w:tmpl w:val="C0480A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681425A"/>
    <w:multiLevelType w:val="hybridMultilevel"/>
    <w:tmpl w:val="CEBEF4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1B0394"/>
    <w:multiLevelType w:val="multilevel"/>
    <w:tmpl w:val="03309A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A161B89"/>
    <w:multiLevelType w:val="hybridMultilevel"/>
    <w:tmpl w:val="88FA47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2E1EE3"/>
    <w:multiLevelType w:val="hybridMultilevel"/>
    <w:tmpl w:val="68BEDC1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45010D"/>
    <w:multiLevelType w:val="hybridMultilevel"/>
    <w:tmpl w:val="84122362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8"/>
  </w:num>
  <w:num w:numId="5">
    <w:abstractNumId w:val="7"/>
  </w:num>
  <w:num w:numId="6">
    <w:abstractNumId w:val="2"/>
  </w:num>
  <w:num w:numId="7">
    <w:abstractNumId w:val="5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7DB"/>
    <w:rsid w:val="0000119C"/>
    <w:rsid w:val="000011CE"/>
    <w:rsid w:val="000017D8"/>
    <w:rsid w:val="00002032"/>
    <w:rsid w:val="0000498F"/>
    <w:rsid w:val="00005F83"/>
    <w:rsid w:val="00006B4E"/>
    <w:rsid w:val="00006E65"/>
    <w:rsid w:val="000071B4"/>
    <w:rsid w:val="00010A87"/>
    <w:rsid w:val="00011A60"/>
    <w:rsid w:val="00013722"/>
    <w:rsid w:val="00013A06"/>
    <w:rsid w:val="00014373"/>
    <w:rsid w:val="0001469A"/>
    <w:rsid w:val="00014949"/>
    <w:rsid w:val="00014B40"/>
    <w:rsid w:val="00015B61"/>
    <w:rsid w:val="00016669"/>
    <w:rsid w:val="00020EF2"/>
    <w:rsid w:val="0002147B"/>
    <w:rsid w:val="0002199C"/>
    <w:rsid w:val="00021A5E"/>
    <w:rsid w:val="0002381F"/>
    <w:rsid w:val="000239FD"/>
    <w:rsid w:val="00023CC8"/>
    <w:rsid w:val="0002401B"/>
    <w:rsid w:val="00025298"/>
    <w:rsid w:val="00026CB4"/>
    <w:rsid w:val="0002762F"/>
    <w:rsid w:val="00027CB1"/>
    <w:rsid w:val="000304EC"/>
    <w:rsid w:val="00030B6D"/>
    <w:rsid w:val="000311D5"/>
    <w:rsid w:val="0003131F"/>
    <w:rsid w:val="00031794"/>
    <w:rsid w:val="00034F3C"/>
    <w:rsid w:val="0003678C"/>
    <w:rsid w:val="00037137"/>
    <w:rsid w:val="00037242"/>
    <w:rsid w:val="000379AE"/>
    <w:rsid w:val="00042FBC"/>
    <w:rsid w:val="00044B82"/>
    <w:rsid w:val="00045079"/>
    <w:rsid w:val="0004524C"/>
    <w:rsid w:val="00045D65"/>
    <w:rsid w:val="000476A1"/>
    <w:rsid w:val="000508A9"/>
    <w:rsid w:val="00051F00"/>
    <w:rsid w:val="00052618"/>
    <w:rsid w:val="00052E30"/>
    <w:rsid w:val="00053316"/>
    <w:rsid w:val="00053645"/>
    <w:rsid w:val="00053875"/>
    <w:rsid w:val="00053B97"/>
    <w:rsid w:val="00054065"/>
    <w:rsid w:val="000549E2"/>
    <w:rsid w:val="00054A02"/>
    <w:rsid w:val="0006012A"/>
    <w:rsid w:val="00060294"/>
    <w:rsid w:val="00060305"/>
    <w:rsid w:val="00060E5A"/>
    <w:rsid w:val="00061184"/>
    <w:rsid w:val="000622F2"/>
    <w:rsid w:val="000626E9"/>
    <w:rsid w:val="000642E4"/>
    <w:rsid w:val="00064CBB"/>
    <w:rsid w:val="00065ECE"/>
    <w:rsid w:val="000661E9"/>
    <w:rsid w:val="0006670E"/>
    <w:rsid w:val="000671AA"/>
    <w:rsid w:val="000676DB"/>
    <w:rsid w:val="00067989"/>
    <w:rsid w:val="00067DA2"/>
    <w:rsid w:val="00070C4F"/>
    <w:rsid w:val="00071031"/>
    <w:rsid w:val="000716BA"/>
    <w:rsid w:val="00072087"/>
    <w:rsid w:val="000720B6"/>
    <w:rsid w:val="00072811"/>
    <w:rsid w:val="00072BB7"/>
    <w:rsid w:val="00075578"/>
    <w:rsid w:val="00076767"/>
    <w:rsid w:val="000767B8"/>
    <w:rsid w:val="00076F7C"/>
    <w:rsid w:val="00076FEC"/>
    <w:rsid w:val="000772BE"/>
    <w:rsid w:val="00077E95"/>
    <w:rsid w:val="00081395"/>
    <w:rsid w:val="00081416"/>
    <w:rsid w:val="0008151E"/>
    <w:rsid w:val="0008212E"/>
    <w:rsid w:val="00082D3F"/>
    <w:rsid w:val="00083EC2"/>
    <w:rsid w:val="0008416B"/>
    <w:rsid w:val="0008435C"/>
    <w:rsid w:val="0008492A"/>
    <w:rsid w:val="00087974"/>
    <w:rsid w:val="000901A8"/>
    <w:rsid w:val="00090DAD"/>
    <w:rsid w:val="000912C2"/>
    <w:rsid w:val="000917E7"/>
    <w:rsid w:val="00091AB3"/>
    <w:rsid w:val="00091AEF"/>
    <w:rsid w:val="0009250B"/>
    <w:rsid w:val="00092AEA"/>
    <w:rsid w:val="00095591"/>
    <w:rsid w:val="00096B77"/>
    <w:rsid w:val="00096C89"/>
    <w:rsid w:val="0009765D"/>
    <w:rsid w:val="000A2933"/>
    <w:rsid w:val="000A2F13"/>
    <w:rsid w:val="000A38DF"/>
    <w:rsid w:val="000A4146"/>
    <w:rsid w:val="000A4E09"/>
    <w:rsid w:val="000A5329"/>
    <w:rsid w:val="000A6317"/>
    <w:rsid w:val="000B1FFB"/>
    <w:rsid w:val="000B2AAB"/>
    <w:rsid w:val="000B2ACD"/>
    <w:rsid w:val="000B42FE"/>
    <w:rsid w:val="000B475E"/>
    <w:rsid w:val="000B47F1"/>
    <w:rsid w:val="000B4BA2"/>
    <w:rsid w:val="000B5102"/>
    <w:rsid w:val="000B5AF1"/>
    <w:rsid w:val="000B6766"/>
    <w:rsid w:val="000B716D"/>
    <w:rsid w:val="000B7480"/>
    <w:rsid w:val="000C05F9"/>
    <w:rsid w:val="000C0A37"/>
    <w:rsid w:val="000C0ADD"/>
    <w:rsid w:val="000C0B5C"/>
    <w:rsid w:val="000C1699"/>
    <w:rsid w:val="000C28ED"/>
    <w:rsid w:val="000C3EA8"/>
    <w:rsid w:val="000C44B5"/>
    <w:rsid w:val="000C5D8A"/>
    <w:rsid w:val="000C62A0"/>
    <w:rsid w:val="000C6427"/>
    <w:rsid w:val="000C6748"/>
    <w:rsid w:val="000C71DD"/>
    <w:rsid w:val="000D0814"/>
    <w:rsid w:val="000D0FE5"/>
    <w:rsid w:val="000D1447"/>
    <w:rsid w:val="000D15C4"/>
    <w:rsid w:val="000D2915"/>
    <w:rsid w:val="000D3820"/>
    <w:rsid w:val="000D3998"/>
    <w:rsid w:val="000D402E"/>
    <w:rsid w:val="000D40F1"/>
    <w:rsid w:val="000D4517"/>
    <w:rsid w:val="000D4B34"/>
    <w:rsid w:val="000D60F3"/>
    <w:rsid w:val="000D619D"/>
    <w:rsid w:val="000D62B3"/>
    <w:rsid w:val="000D6475"/>
    <w:rsid w:val="000D6B6B"/>
    <w:rsid w:val="000D7F23"/>
    <w:rsid w:val="000E2F92"/>
    <w:rsid w:val="000E3FAD"/>
    <w:rsid w:val="000E41E9"/>
    <w:rsid w:val="000E4BBD"/>
    <w:rsid w:val="000E5996"/>
    <w:rsid w:val="000E6A8A"/>
    <w:rsid w:val="000F04F3"/>
    <w:rsid w:val="000F0674"/>
    <w:rsid w:val="000F0859"/>
    <w:rsid w:val="000F0D47"/>
    <w:rsid w:val="000F289B"/>
    <w:rsid w:val="000F30CB"/>
    <w:rsid w:val="000F4670"/>
    <w:rsid w:val="000F54FB"/>
    <w:rsid w:val="000F5C6F"/>
    <w:rsid w:val="000F63FF"/>
    <w:rsid w:val="000F6730"/>
    <w:rsid w:val="000F67BF"/>
    <w:rsid w:val="000F6804"/>
    <w:rsid w:val="000F698A"/>
    <w:rsid w:val="000F78D0"/>
    <w:rsid w:val="00102DF4"/>
    <w:rsid w:val="001034E4"/>
    <w:rsid w:val="0010356C"/>
    <w:rsid w:val="00103EB9"/>
    <w:rsid w:val="001055FC"/>
    <w:rsid w:val="001059FD"/>
    <w:rsid w:val="00105CA6"/>
    <w:rsid w:val="00105EC8"/>
    <w:rsid w:val="001064FE"/>
    <w:rsid w:val="0010655D"/>
    <w:rsid w:val="001071A3"/>
    <w:rsid w:val="00111E05"/>
    <w:rsid w:val="0011235E"/>
    <w:rsid w:val="001128DD"/>
    <w:rsid w:val="00113C86"/>
    <w:rsid w:val="00115C15"/>
    <w:rsid w:val="00115D9F"/>
    <w:rsid w:val="00117E19"/>
    <w:rsid w:val="00120541"/>
    <w:rsid w:val="0012072F"/>
    <w:rsid w:val="001220F1"/>
    <w:rsid w:val="00122724"/>
    <w:rsid w:val="001229B6"/>
    <w:rsid w:val="00122C1F"/>
    <w:rsid w:val="001231B6"/>
    <w:rsid w:val="00124F7B"/>
    <w:rsid w:val="0012519A"/>
    <w:rsid w:val="00127959"/>
    <w:rsid w:val="00130831"/>
    <w:rsid w:val="00130D88"/>
    <w:rsid w:val="00131852"/>
    <w:rsid w:val="001321E4"/>
    <w:rsid w:val="001322D7"/>
    <w:rsid w:val="00132A83"/>
    <w:rsid w:val="00133A6E"/>
    <w:rsid w:val="00134108"/>
    <w:rsid w:val="001346CE"/>
    <w:rsid w:val="0013534C"/>
    <w:rsid w:val="001363A3"/>
    <w:rsid w:val="001372D3"/>
    <w:rsid w:val="0013780A"/>
    <w:rsid w:val="00140B1C"/>
    <w:rsid w:val="00140C77"/>
    <w:rsid w:val="00140D9B"/>
    <w:rsid w:val="00141C85"/>
    <w:rsid w:val="00142051"/>
    <w:rsid w:val="00142495"/>
    <w:rsid w:val="001424D0"/>
    <w:rsid w:val="00142C17"/>
    <w:rsid w:val="001434C7"/>
    <w:rsid w:val="001439A1"/>
    <w:rsid w:val="00143F0B"/>
    <w:rsid w:val="00144AE9"/>
    <w:rsid w:val="0014513E"/>
    <w:rsid w:val="00145BF0"/>
    <w:rsid w:val="00145E88"/>
    <w:rsid w:val="001474AC"/>
    <w:rsid w:val="00147D5E"/>
    <w:rsid w:val="001502BE"/>
    <w:rsid w:val="00150376"/>
    <w:rsid w:val="00150A9D"/>
    <w:rsid w:val="00150B6D"/>
    <w:rsid w:val="00150E5D"/>
    <w:rsid w:val="00151DE4"/>
    <w:rsid w:val="00152679"/>
    <w:rsid w:val="00153994"/>
    <w:rsid w:val="0015484F"/>
    <w:rsid w:val="00157114"/>
    <w:rsid w:val="00160DF9"/>
    <w:rsid w:val="00161081"/>
    <w:rsid w:val="00161F8A"/>
    <w:rsid w:val="00161FBF"/>
    <w:rsid w:val="00162516"/>
    <w:rsid w:val="00163E12"/>
    <w:rsid w:val="0016459E"/>
    <w:rsid w:val="0016718F"/>
    <w:rsid w:val="00170084"/>
    <w:rsid w:val="00171719"/>
    <w:rsid w:val="00171F83"/>
    <w:rsid w:val="00173B31"/>
    <w:rsid w:val="00175838"/>
    <w:rsid w:val="001758E3"/>
    <w:rsid w:val="001772F8"/>
    <w:rsid w:val="00181626"/>
    <w:rsid w:val="00181CEE"/>
    <w:rsid w:val="00181E7F"/>
    <w:rsid w:val="00183D28"/>
    <w:rsid w:val="001853CC"/>
    <w:rsid w:val="00187AA1"/>
    <w:rsid w:val="001908BD"/>
    <w:rsid w:val="0019137D"/>
    <w:rsid w:val="00191B27"/>
    <w:rsid w:val="00191B91"/>
    <w:rsid w:val="00191D5F"/>
    <w:rsid w:val="00191E91"/>
    <w:rsid w:val="00191EC7"/>
    <w:rsid w:val="0019375C"/>
    <w:rsid w:val="00193C51"/>
    <w:rsid w:val="00194058"/>
    <w:rsid w:val="00194398"/>
    <w:rsid w:val="00195040"/>
    <w:rsid w:val="00195066"/>
    <w:rsid w:val="00195086"/>
    <w:rsid w:val="001958CC"/>
    <w:rsid w:val="00197785"/>
    <w:rsid w:val="001A06A1"/>
    <w:rsid w:val="001A0C5B"/>
    <w:rsid w:val="001A17E9"/>
    <w:rsid w:val="001A2247"/>
    <w:rsid w:val="001A24D4"/>
    <w:rsid w:val="001A32F6"/>
    <w:rsid w:val="001A3425"/>
    <w:rsid w:val="001A3AC3"/>
    <w:rsid w:val="001A3CC6"/>
    <w:rsid w:val="001A4208"/>
    <w:rsid w:val="001A428B"/>
    <w:rsid w:val="001A4EDA"/>
    <w:rsid w:val="001A58F9"/>
    <w:rsid w:val="001A5D01"/>
    <w:rsid w:val="001A62F2"/>
    <w:rsid w:val="001A6799"/>
    <w:rsid w:val="001A71B2"/>
    <w:rsid w:val="001A7412"/>
    <w:rsid w:val="001B1210"/>
    <w:rsid w:val="001B1A55"/>
    <w:rsid w:val="001B26F2"/>
    <w:rsid w:val="001B30E4"/>
    <w:rsid w:val="001B43B5"/>
    <w:rsid w:val="001B4C47"/>
    <w:rsid w:val="001B519A"/>
    <w:rsid w:val="001B590F"/>
    <w:rsid w:val="001B60CF"/>
    <w:rsid w:val="001C0465"/>
    <w:rsid w:val="001C0D28"/>
    <w:rsid w:val="001C462F"/>
    <w:rsid w:val="001C49CD"/>
    <w:rsid w:val="001C49EC"/>
    <w:rsid w:val="001C6381"/>
    <w:rsid w:val="001C71EB"/>
    <w:rsid w:val="001C7823"/>
    <w:rsid w:val="001C7904"/>
    <w:rsid w:val="001C7EA5"/>
    <w:rsid w:val="001D00A7"/>
    <w:rsid w:val="001D0741"/>
    <w:rsid w:val="001D3323"/>
    <w:rsid w:val="001D3EE2"/>
    <w:rsid w:val="001D5280"/>
    <w:rsid w:val="001D652B"/>
    <w:rsid w:val="001D689F"/>
    <w:rsid w:val="001D70E2"/>
    <w:rsid w:val="001D774D"/>
    <w:rsid w:val="001D7C11"/>
    <w:rsid w:val="001E15C0"/>
    <w:rsid w:val="001E200E"/>
    <w:rsid w:val="001E2AEB"/>
    <w:rsid w:val="001E3740"/>
    <w:rsid w:val="001E47EF"/>
    <w:rsid w:val="001E562B"/>
    <w:rsid w:val="001F1059"/>
    <w:rsid w:val="001F1924"/>
    <w:rsid w:val="001F3A14"/>
    <w:rsid w:val="001F6898"/>
    <w:rsid w:val="001F6EB5"/>
    <w:rsid w:val="001F77DE"/>
    <w:rsid w:val="002001E1"/>
    <w:rsid w:val="00200750"/>
    <w:rsid w:val="0020111F"/>
    <w:rsid w:val="00201E4D"/>
    <w:rsid w:val="00202D1C"/>
    <w:rsid w:val="00203002"/>
    <w:rsid w:val="00203A53"/>
    <w:rsid w:val="00204078"/>
    <w:rsid w:val="00207A7F"/>
    <w:rsid w:val="0021020E"/>
    <w:rsid w:val="00210F48"/>
    <w:rsid w:val="00210F92"/>
    <w:rsid w:val="00211670"/>
    <w:rsid w:val="0021186B"/>
    <w:rsid w:val="00213592"/>
    <w:rsid w:val="00213C03"/>
    <w:rsid w:val="00216F6A"/>
    <w:rsid w:val="00217988"/>
    <w:rsid w:val="00217BBC"/>
    <w:rsid w:val="002200C8"/>
    <w:rsid w:val="00220B83"/>
    <w:rsid w:val="00220C20"/>
    <w:rsid w:val="00221051"/>
    <w:rsid w:val="00221173"/>
    <w:rsid w:val="00221187"/>
    <w:rsid w:val="002221E9"/>
    <w:rsid w:val="002235DF"/>
    <w:rsid w:val="00224B42"/>
    <w:rsid w:val="00225DC3"/>
    <w:rsid w:val="002277B3"/>
    <w:rsid w:val="00230C2A"/>
    <w:rsid w:val="00231653"/>
    <w:rsid w:val="00232079"/>
    <w:rsid w:val="00232C07"/>
    <w:rsid w:val="002330A4"/>
    <w:rsid w:val="00233AB0"/>
    <w:rsid w:val="00234524"/>
    <w:rsid w:val="0023474C"/>
    <w:rsid w:val="00235286"/>
    <w:rsid w:val="0023626C"/>
    <w:rsid w:val="002412BE"/>
    <w:rsid w:val="0024142B"/>
    <w:rsid w:val="0024178C"/>
    <w:rsid w:val="00242AD5"/>
    <w:rsid w:val="002432EE"/>
    <w:rsid w:val="00243B6B"/>
    <w:rsid w:val="00243C54"/>
    <w:rsid w:val="00243DE6"/>
    <w:rsid w:val="00245637"/>
    <w:rsid w:val="002468B6"/>
    <w:rsid w:val="00250001"/>
    <w:rsid w:val="0025012C"/>
    <w:rsid w:val="0025015D"/>
    <w:rsid w:val="002506AC"/>
    <w:rsid w:val="002512C5"/>
    <w:rsid w:val="00254458"/>
    <w:rsid w:val="0025608D"/>
    <w:rsid w:val="002561A8"/>
    <w:rsid w:val="00256792"/>
    <w:rsid w:val="00256D6D"/>
    <w:rsid w:val="00260688"/>
    <w:rsid w:val="0026142A"/>
    <w:rsid w:val="00261C8B"/>
    <w:rsid w:val="00261D0E"/>
    <w:rsid w:val="0026204F"/>
    <w:rsid w:val="0026215B"/>
    <w:rsid w:val="00262DD7"/>
    <w:rsid w:val="0026337F"/>
    <w:rsid w:val="00263590"/>
    <w:rsid w:val="00264615"/>
    <w:rsid w:val="002649E2"/>
    <w:rsid w:val="002655C6"/>
    <w:rsid w:val="00265871"/>
    <w:rsid w:val="00265A43"/>
    <w:rsid w:val="0026602D"/>
    <w:rsid w:val="00266089"/>
    <w:rsid w:val="00267E8C"/>
    <w:rsid w:val="0027036B"/>
    <w:rsid w:val="00270602"/>
    <w:rsid w:val="00272019"/>
    <w:rsid w:val="0027302A"/>
    <w:rsid w:val="0027376F"/>
    <w:rsid w:val="002745FF"/>
    <w:rsid w:val="00274F74"/>
    <w:rsid w:val="0027591F"/>
    <w:rsid w:val="00275A78"/>
    <w:rsid w:val="00276252"/>
    <w:rsid w:val="00276E9C"/>
    <w:rsid w:val="002806E8"/>
    <w:rsid w:val="00280C6A"/>
    <w:rsid w:val="00281CBD"/>
    <w:rsid w:val="0028210A"/>
    <w:rsid w:val="00282AE2"/>
    <w:rsid w:val="0028450A"/>
    <w:rsid w:val="00286A3C"/>
    <w:rsid w:val="002871C9"/>
    <w:rsid w:val="00287C1E"/>
    <w:rsid w:val="0029122D"/>
    <w:rsid w:val="00292B6C"/>
    <w:rsid w:val="00292E4D"/>
    <w:rsid w:val="00293927"/>
    <w:rsid w:val="002955D5"/>
    <w:rsid w:val="002959E5"/>
    <w:rsid w:val="002A05FF"/>
    <w:rsid w:val="002A386E"/>
    <w:rsid w:val="002A4677"/>
    <w:rsid w:val="002A4DB6"/>
    <w:rsid w:val="002A5955"/>
    <w:rsid w:val="002A6771"/>
    <w:rsid w:val="002A6F4F"/>
    <w:rsid w:val="002A7C64"/>
    <w:rsid w:val="002A7DC1"/>
    <w:rsid w:val="002B1060"/>
    <w:rsid w:val="002B2DC1"/>
    <w:rsid w:val="002B312F"/>
    <w:rsid w:val="002B3177"/>
    <w:rsid w:val="002B46BE"/>
    <w:rsid w:val="002B4BCC"/>
    <w:rsid w:val="002B517F"/>
    <w:rsid w:val="002B5B0F"/>
    <w:rsid w:val="002B62CA"/>
    <w:rsid w:val="002C3BBF"/>
    <w:rsid w:val="002C4FF5"/>
    <w:rsid w:val="002C53E0"/>
    <w:rsid w:val="002C5972"/>
    <w:rsid w:val="002C5EA9"/>
    <w:rsid w:val="002C6A78"/>
    <w:rsid w:val="002D1A7E"/>
    <w:rsid w:val="002D369D"/>
    <w:rsid w:val="002D3BCE"/>
    <w:rsid w:val="002D3E36"/>
    <w:rsid w:val="002D3ECC"/>
    <w:rsid w:val="002D5B96"/>
    <w:rsid w:val="002E01AE"/>
    <w:rsid w:val="002E0456"/>
    <w:rsid w:val="002E05C4"/>
    <w:rsid w:val="002E22FC"/>
    <w:rsid w:val="002E248D"/>
    <w:rsid w:val="002E29F0"/>
    <w:rsid w:val="002E36B3"/>
    <w:rsid w:val="002E50F3"/>
    <w:rsid w:val="002E588A"/>
    <w:rsid w:val="002E6128"/>
    <w:rsid w:val="002E68FD"/>
    <w:rsid w:val="002F0DF8"/>
    <w:rsid w:val="002F2B35"/>
    <w:rsid w:val="002F2F20"/>
    <w:rsid w:val="002F5B07"/>
    <w:rsid w:val="002F60EC"/>
    <w:rsid w:val="002F65E3"/>
    <w:rsid w:val="002F7F5C"/>
    <w:rsid w:val="003001CA"/>
    <w:rsid w:val="0030199D"/>
    <w:rsid w:val="00301F32"/>
    <w:rsid w:val="00302417"/>
    <w:rsid w:val="00303391"/>
    <w:rsid w:val="003062FB"/>
    <w:rsid w:val="0030692E"/>
    <w:rsid w:val="00307042"/>
    <w:rsid w:val="00312E27"/>
    <w:rsid w:val="00315449"/>
    <w:rsid w:val="00315474"/>
    <w:rsid w:val="00315A7D"/>
    <w:rsid w:val="00315C5B"/>
    <w:rsid w:val="00316A0C"/>
    <w:rsid w:val="00316F73"/>
    <w:rsid w:val="00317284"/>
    <w:rsid w:val="0032159C"/>
    <w:rsid w:val="003226C7"/>
    <w:rsid w:val="003232D8"/>
    <w:rsid w:val="00323E23"/>
    <w:rsid w:val="0032513C"/>
    <w:rsid w:val="00327A81"/>
    <w:rsid w:val="003307C2"/>
    <w:rsid w:val="0033240D"/>
    <w:rsid w:val="00332574"/>
    <w:rsid w:val="00332D36"/>
    <w:rsid w:val="00332DB4"/>
    <w:rsid w:val="00332EDF"/>
    <w:rsid w:val="00333F47"/>
    <w:rsid w:val="003345D8"/>
    <w:rsid w:val="00334720"/>
    <w:rsid w:val="00335501"/>
    <w:rsid w:val="003368FE"/>
    <w:rsid w:val="00337359"/>
    <w:rsid w:val="00340B6A"/>
    <w:rsid w:val="00340CEF"/>
    <w:rsid w:val="00341C49"/>
    <w:rsid w:val="00343F59"/>
    <w:rsid w:val="0034477D"/>
    <w:rsid w:val="003449D9"/>
    <w:rsid w:val="00344BBD"/>
    <w:rsid w:val="003472F4"/>
    <w:rsid w:val="00351722"/>
    <w:rsid w:val="003548A4"/>
    <w:rsid w:val="00356301"/>
    <w:rsid w:val="00357816"/>
    <w:rsid w:val="00357A00"/>
    <w:rsid w:val="00357A55"/>
    <w:rsid w:val="00360118"/>
    <w:rsid w:val="00360859"/>
    <w:rsid w:val="003628E7"/>
    <w:rsid w:val="00362D39"/>
    <w:rsid w:val="00363075"/>
    <w:rsid w:val="003633A5"/>
    <w:rsid w:val="00363773"/>
    <w:rsid w:val="0036383D"/>
    <w:rsid w:val="00364886"/>
    <w:rsid w:val="00364DCD"/>
    <w:rsid w:val="00364FDA"/>
    <w:rsid w:val="00366A2B"/>
    <w:rsid w:val="00367E0A"/>
    <w:rsid w:val="00370B46"/>
    <w:rsid w:val="003723CF"/>
    <w:rsid w:val="003723F5"/>
    <w:rsid w:val="003727E9"/>
    <w:rsid w:val="00372BDD"/>
    <w:rsid w:val="003738D7"/>
    <w:rsid w:val="00373BB0"/>
    <w:rsid w:val="003756F4"/>
    <w:rsid w:val="0037693A"/>
    <w:rsid w:val="00376C72"/>
    <w:rsid w:val="00380F71"/>
    <w:rsid w:val="00381921"/>
    <w:rsid w:val="00382F84"/>
    <w:rsid w:val="0038323E"/>
    <w:rsid w:val="00383F68"/>
    <w:rsid w:val="00384E0F"/>
    <w:rsid w:val="0038624B"/>
    <w:rsid w:val="0038682D"/>
    <w:rsid w:val="00386C30"/>
    <w:rsid w:val="00386F67"/>
    <w:rsid w:val="00387891"/>
    <w:rsid w:val="0039025A"/>
    <w:rsid w:val="00391418"/>
    <w:rsid w:val="00391F0E"/>
    <w:rsid w:val="003932E1"/>
    <w:rsid w:val="003956C0"/>
    <w:rsid w:val="00396507"/>
    <w:rsid w:val="00396C88"/>
    <w:rsid w:val="00397030"/>
    <w:rsid w:val="003A01DE"/>
    <w:rsid w:val="003A1D6C"/>
    <w:rsid w:val="003A4317"/>
    <w:rsid w:val="003A479A"/>
    <w:rsid w:val="003A5BFD"/>
    <w:rsid w:val="003B0042"/>
    <w:rsid w:val="003B100F"/>
    <w:rsid w:val="003B1F1E"/>
    <w:rsid w:val="003B2480"/>
    <w:rsid w:val="003B302F"/>
    <w:rsid w:val="003B42BD"/>
    <w:rsid w:val="003B44BA"/>
    <w:rsid w:val="003B4611"/>
    <w:rsid w:val="003B51AE"/>
    <w:rsid w:val="003B5841"/>
    <w:rsid w:val="003B5A9B"/>
    <w:rsid w:val="003B6E0B"/>
    <w:rsid w:val="003C0319"/>
    <w:rsid w:val="003C0D97"/>
    <w:rsid w:val="003C119A"/>
    <w:rsid w:val="003C16D6"/>
    <w:rsid w:val="003C3887"/>
    <w:rsid w:val="003C3B13"/>
    <w:rsid w:val="003C501F"/>
    <w:rsid w:val="003C5483"/>
    <w:rsid w:val="003C58A4"/>
    <w:rsid w:val="003C5D01"/>
    <w:rsid w:val="003C5D9B"/>
    <w:rsid w:val="003C6BC0"/>
    <w:rsid w:val="003C71BE"/>
    <w:rsid w:val="003C73DA"/>
    <w:rsid w:val="003D0EC7"/>
    <w:rsid w:val="003D14AB"/>
    <w:rsid w:val="003D1C13"/>
    <w:rsid w:val="003D3008"/>
    <w:rsid w:val="003D3A0F"/>
    <w:rsid w:val="003D444C"/>
    <w:rsid w:val="003D49C3"/>
    <w:rsid w:val="003D5020"/>
    <w:rsid w:val="003D553D"/>
    <w:rsid w:val="003D76FC"/>
    <w:rsid w:val="003D7B75"/>
    <w:rsid w:val="003E08D2"/>
    <w:rsid w:val="003E16DA"/>
    <w:rsid w:val="003E229B"/>
    <w:rsid w:val="003E2B56"/>
    <w:rsid w:val="003E4E5F"/>
    <w:rsid w:val="003E4F69"/>
    <w:rsid w:val="003E565A"/>
    <w:rsid w:val="003E5BE8"/>
    <w:rsid w:val="003E7792"/>
    <w:rsid w:val="003F238B"/>
    <w:rsid w:val="003F2D4E"/>
    <w:rsid w:val="003F3F38"/>
    <w:rsid w:val="003F56B6"/>
    <w:rsid w:val="003F72D7"/>
    <w:rsid w:val="003F75C1"/>
    <w:rsid w:val="00400304"/>
    <w:rsid w:val="004004C0"/>
    <w:rsid w:val="00401B98"/>
    <w:rsid w:val="00402D82"/>
    <w:rsid w:val="004047DB"/>
    <w:rsid w:val="00404DA6"/>
    <w:rsid w:val="00405633"/>
    <w:rsid w:val="0040570F"/>
    <w:rsid w:val="004128F0"/>
    <w:rsid w:val="004144FC"/>
    <w:rsid w:val="00414B13"/>
    <w:rsid w:val="00415422"/>
    <w:rsid w:val="00415FBC"/>
    <w:rsid w:val="00415FC2"/>
    <w:rsid w:val="004165C7"/>
    <w:rsid w:val="00417158"/>
    <w:rsid w:val="004174E1"/>
    <w:rsid w:val="00417D33"/>
    <w:rsid w:val="00420110"/>
    <w:rsid w:val="004204C6"/>
    <w:rsid w:val="0042173A"/>
    <w:rsid w:val="00421E53"/>
    <w:rsid w:val="00421F16"/>
    <w:rsid w:val="004223CD"/>
    <w:rsid w:val="00424D82"/>
    <w:rsid w:val="00424F9A"/>
    <w:rsid w:val="00426462"/>
    <w:rsid w:val="00426875"/>
    <w:rsid w:val="00430C6B"/>
    <w:rsid w:val="00434897"/>
    <w:rsid w:val="0043497D"/>
    <w:rsid w:val="00435E23"/>
    <w:rsid w:val="00436D4E"/>
    <w:rsid w:val="00437395"/>
    <w:rsid w:val="0044272A"/>
    <w:rsid w:val="00443919"/>
    <w:rsid w:val="004439C0"/>
    <w:rsid w:val="004449AC"/>
    <w:rsid w:val="00444FDD"/>
    <w:rsid w:val="004457EF"/>
    <w:rsid w:val="004462B0"/>
    <w:rsid w:val="00446A12"/>
    <w:rsid w:val="004473ED"/>
    <w:rsid w:val="00447DC6"/>
    <w:rsid w:val="0045035D"/>
    <w:rsid w:val="00450FA0"/>
    <w:rsid w:val="00451007"/>
    <w:rsid w:val="00452017"/>
    <w:rsid w:val="00452181"/>
    <w:rsid w:val="00454081"/>
    <w:rsid w:val="00454319"/>
    <w:rsid w:val="00454804"/>
    <w:rsid w:val="00454A36"/>
    <w:rsid w:val="00454C31"/>
    <w:rsid w:val="00454E08"/>
    <w:rsid w:val="00456179"/>
    <w:rsid w:val="00456C93"/>
    <w:rsid w:val="004605FB"/>
    <w:rsid w:val="00461A99"/>
    <w:rsid w:val="0046289C"/>
    <w:rsid w:val="004652C6"/>
    <w:rsid w:val="0046635C"/>
    <w:rsid w:val="00466BEB"/>
    <w:rsid w:val="00466E8F"/>
    <w:rsid w:val="0046732F"/>
    <w:rsid w:val="00467875"/>
    <w:rsid w:val="00470364"/>
    <w:rsid w:val="004719A6"/>
    <w:rsid w:val="00472EC5"/>
    <w:rsid w:val="004766AC"/>
    <w:rsid w:val="00476F4D"/>
    <w:rsid w:val="0047767B"/>
    <w:rsid w:val="00477B9C"/>
    <w:rsid w:val="00477DF6"/>
    <w:rsid w:val="00480D77"/>
    <w:rsid w:val="00481198"/>
    <w:rsid w:val="00481847"/>
    <w:rsid w:val="00482C0F"/>
    <w:rsid w:val="004832F5"/>
    <w:rsid w:val="00484C8D"/>
    <w:rsid w:val="00485D42"/>
    <w:rsid w:val="00486724"/>
    <w:rsid w:val="00487084"/>
    <w:rsid w:val="00487E1D"/>
    <w:rsid w:val="004906B2"/>
    <w:rsid w:val="00491279"/>
    <w:rsid w:val="00492908"/>
    <w:rsid w:val="004946F4"/>
    <w:rsid w:val="00494841"/>
    <w:rsid w:val="00494CBB"/>
    <w:rsid w:val="00495978"/>
    <w:rsid w:val="00496152"/>
    <w:rsid w:val="00496388"/>
    <w:rsid w:val="0049679C"/>
    <w:rsid w:val="0049693E"/>
    <w:rsid w:val="00496A45"/>
    <w:rsid w:val="004A0CBA"/>
    <w:rsid w:val="004A1894"/>
    <w:rsid w:val="004A354C"/>
    <w:rsid w:val="004A3757"/>
    <w:rsid w:val="004A44E6"/>
    <w:rsid w:val="004A46C5"/>
    <w:rsid w:val="004A61DD"/>
    <w:rsid w:val="004B0BD0"/>
    <w:rsid w:val="004B0C6D"/>
    <w:rsid w:val="004B1871"/>
    <w:rsid w:val="004B1B5C"/>
    <w:rsid w:val="004B1CC3"/>
    <w:rsid w:val="004B2FE6"/>
    <w:rsid w:val="004B32A2"/>
    <w:rsid w:val="004B5116"/>
    <w:rsid w:val="004B5B07"/>
    <w:rsid w:val="004B5EF6"/>
    <w:rsid w:val="004B6593"/>
    <w:rsid w:val="004B671F"/>
    <w:rsid w:val="004B76D5"/>
    <w:rsid w:val="004B7A84"/>
    <w:rsid w:val="004B7D21"/>
    <w:rsid w:val="004B7DA1"/>
    <w:rsid w:val="004C04A7"/>
    <w:rsid w:val="004C0652"/>
    <w:rsid w:val="004C0C33"/>
    <w:rsid w:val="004C148A"/>
    <w:rsid w:val="004C4CCF"/>
    <w:rsid w:val="004C4D6A"/>
    <w:rsid w:val="004C52EC"/>
    <w:rsid w:val="004C5770"/>
    <w:rsid w:val="004C5C62"/>
    <w:rsid w:val="004C63EE"/>
    <w:rsid w:val="004C6EF0"/>
    <w:rsid w:val="004C7D33"/>
    <w:rsid w:val="004D17A7"/>
    <w:rsid w:val="004D1A29"/>
    <w:rsid w:val="004D23B1"/>
    <w:rsid w:val="004D244C"/>
    <w:rsid w:val="004D3259"/>
    <w:rsid w:val="004D3821"/>
    <w:rsid w:val="004D3C3D"/>
    <w:rsid w:val="004D57EE"/>
    <w:rsid w:val="004D5C36"/>
    <w:rsid w:val="004D79CD"/>
    <w:rsid w:val="004D7A2F"/>
    <w:rsid w:val="004E063F"/>
    <w:rsid w:val="004E1101"/>
    <w:rsid w:val="004E11F0"/>
    <w:rsid w:val="004E22E7"/>
    <w:rsid w:val="004E2E24"/>
    <w:rsid w:val="004E2F4B"/>
    <w:rsid w:val="004E3204"/>
    <w:rsid w:val="004E39A4"/>
    <w:rsid w:val="004E4549"/>
    <w:rsid w:val="004E470A"/>
    <w:rsid w:val="004E6557"/>
    <w:rsid w:val="004E76F5"/>
    <w:rsid w:val="004E7A07"/>
    <w:rsid w:val="004F1B3A"/>
    <w:rsid w:val="004F28D4"/>
    <w:rsid w:val="004F3DC5"/>
    <w:rsid w:val="004F633C"/>
    <w:rsid w:val="004F75FE"/>
    <w:rsid w:val="00500443"/>
    <w:rsid w:val="00500E42"/>
    <w:rsid w:val="00501478"/>
    <w:rsid w:val="0050168C"/>
    <w:rsid w:val="005028A8"/>
    <w:rsid w:val="00502B0A"/>
    <w:rsid w:val="0050328E"/>
    <w:rsid w:val="00503C2F"/>
    <w:rsid w:val="00503DCF"/>
    <w:rsid w:val="00503FEE"/>
    <w:rsid w:val="00504F95"/>
    <w:rsid w:val="00505659"/>
    <w:rsid w:val="00505D5A"/>
    <w:rsid w:val="00511BD9"/>
    <w:rsid w:val="005128FE"/>
    <w:rsid w:val="00512D15"/>
    <w:rsid w:val="00514B83"/>
    <w:rsid w:val="0051530F"/>
    <w:rsid w:val="0051594E"/>
    <w:rsid w:val="005175EF"/>
    <w:rsid w:val="005200E0"/>
    <w:rsid w:val="00520B82"/>
    <w:rsid w:val="00521163"/>
    <w:rsid w:val="005222CE"/>
    <w:rsid w:val="0052248F"/>
    <w:rsid w:val="005265E3"/>
    <w:rsid w:val="00526AEB"/>
    <w:rsid w:val="005307EF"/>
    <w:rsid w:val="00530957"/>
    <w:rsid w:val="0053183C"/>
    <w:rsid w:val="00532FFC"/>
    <w:rsid w:val="00534596"/>
    <w:rsid w:val="00534CC3"/>
    <w:rsid w:val="0053522D"/>
    <w:rsid w:val="0053663D"/>
    <w:rsid w:val="00536AE8"/>
    <w:rsid w:val="00536CA8"/>
    <w:rsid w:val="00537FC9"/>
    <w:rsid w:val="005457D5"/>
    <w:rsid w:val="00545DE5"/>
    <w:rsid w:val="005465F0"/>
    <w:rsid w:val="0054722F"/>
    <w:rsid w:val="00547C14"/>
    <w:rsid w:val="005504F6"/>
    <w:rsid w:val="00552B94"/>
    <w:rsid w:val="00552BE0"/>
    <w:rsid w:val="005535BF"/>
    <w:rsid w:val="0055504D"/>
    <w:rsid w:val="005550B5"/>
    <w:rsid w:val="00555CD8"/>
    <w:rsid w:val="00555F18"/>
    <w:rsid w:val="00556359"/>
    <w:rsid w:val="00562138"/>
    <w:rsid w:val="00562F55"/>
    <w:rsid w:val="005643D1"/>
    <w:rsid w:val="005714CC"/>
    <w:rsid w:val="00571DD7"/>
    <w:rsid w:val="005720AD"/>
    <w:rsid w:val="005748CC"/>
    <w:rsid w:val="00576EB8"/>
    <w:rsid w:val="00577773"/>
    <w:rsid w:val="00581AFB"/>
    <w:rsid w:val="00581EEE"/>
    <w:rsid w:val="005834B3"/>
    <w:rsid w:val="005841B5"/>
    <w:rsid w:val="00586A0C"/>
    <w:rsid w:val="005879FC"/>
    <w:rsid w:val="00587B4C"/>
    <w:rsid w:val="005907EF"/>
    <w:rsid w:val="0059290D"/>
    <w:rsid w:val="00593722"/>
    <w:rsid w:val="00595CB7"/>
    <w:rsid w:val="005A1350"/>
    <w:rsid w:val="005A1F1D"/>
    <w:rsid w:val="005A216E"/>
    <w:rsid w:val="005A2627"/>
    <w:rsid w:val="005A2917"/>
    <w:rsid w:val="005A2D6A"/>
    <w:rsid w:val="005A5285"/>
    <w:rsid w:val="005A590D"/>
    <w:rsid w:val="005A5DC1"/>
    <w:rsid w:val="005A5E72"/>
    <w:rsid w:val="005A5F51"/>
    <w:rsid w:val="005A74DB"/>
    <w:rsid w:val="005A7A1C"/>
    <w:rsid w:val="005B020F"/>
    <w:rsid w:val="005B158F"/>
    <w:rsid w:val="005B1EC3"/>
    <w:rsid w:val="005B38C9"/>
    <w:rsid w:val="005B42EC"/>
    <w:rsid w:val="005B4520"/>
    <w:rsid w:val="005B7E80"/>
    <w:rsid w:val="005C0968"/>
    <w:rsid w:val="005C0A58"/>
    <w:rsid w:val="005C1661"/>
    <w:rsid w:val="005C30AA"/>
    <w:rsid w:val="005C4354"/>
    <w:rsid w:val="005C45ED"/>
    <w:rsid w:val="005C5069"/>
    <w:rsid w:val="005C5EF7"/>
    <w:rsid w:val="005C6344"/>
    <w:rsid w:val="005C65DD"/>
    <w:rsid w:val="005C72CF"/>
    <w:rsid w:val="005D08F8"/>
    <w:rsid w:val="005D0B0D"/>
    <w:rsid w:val="005D2C33"/>
    <w:rsid w:val="005D3A4B"/>
    <w:rsid w:val="005D4920"/>
    <w:rsid w:val="005D5099"/>
    <w:rsid w:val="005D52E2"/>
    <w:rsid w:val="005D57B7"/>
    <w:rsid w:val="005D6033"/>
    <w:rsid w:val="005D65F0"/>
    <w:rsid w:val="005D6CF7"/>
    <w:rsid w:val="005D7A69"/>
    <w:rsid w:val="005D7D77"/>
    <w:rsid w:val="005E043E"/>
    <w:rsid w:val="005E0FAA"/>
    <w:rsid w:val="005E1AE2"/>
    <w:rsid w:val="005E1DC6"/>
    <w:rsid w:val="005E25FF"/>
    <w:rsid w:val="005E2AA2"/>
    <w:rsid w:val="005E2B4C"/>
    <w:rsid w:val="005E3138"/>
    <w:rsid w:val="005E3CD3"/>
    <w:rsid w:val="005E3E19"/>
    <w:rsid w:val="005E4A7B"/>
    <w:rsid w:val="005E4D4C"/>
    <w:rsid w:val="005E568F"/>
    <w:rsid w:val="005E66AB"/>
    <w:rsid w:val="005E6885"/>
    <w:rsid w:val="005F028A"/>
    <w:rsid w:val="005F04A4"/>
    <w:rsid w:val="005F0C7C"/>
    <w:rsid w:val="005F0CAB"/>
    <w:rsid w:val="005F312C"/>
    <w:rsid w:val="005F42E3"/>
    <w:rsid w:val="005F4387"/>
    <w:rsid w:val="005F53D5"/>
    <w:rsid w:val="005F59E5"/>
    <w:rsid w:val="005F7331"/>
    <w:rsid w:val="005F7390"/>
    <w:rsid w:val="006008A7"/>
    <w:rsid w:val="006013A8"/>
    <w:rsid w:val="0060226E"/>
    <w:rsid w:val="006037ED"/>
    <w:rsid w:val="0060414D"/>
    <w:rsid w:val="00606028"/>
    <w:rsid w:val="00606769"/>
    <w:rsid w:val="00610596"/>
    <w:rsid w:val="00610660"/>
    <w:rsid w:val="00611555"/>
    <w:rsid w:val="00613424"/>
    <w:rsid w:val="006160F8"/>
    <w:rsid w:val="006161CC"/>
    <w:rsid w:val="00617B8E"/>
    <w:rsid w:val="00621FD4"/>
    <w:rsid w:val="00622B12"/>
    <w:rsid w:val="00623789"/>
    <w:rsid w:val="00624FD2"/>
    <w:rsid w:val="00624FD3"/>
    <w:rsid w:val="006252A2"/>
    <w:rsid w:val="00625A2B"/>
    <w:rsid w:val="0062686C"/>
    <w:rsid w:val="00626BD8"/>
    <w:rsid w:val="00626CAE"/>
    <w:rsid w:val="00626F5C"/>
    <w:rsid w:val="00627E07"/>
    <w:rsid w:val="00630FE3"/>
    <w:rsid w:val="00631184"/>
    <w:rsid w:val="00633578"/>
    <w:rsid w:val="006345CD"/>
    <w:rsid w:val="00634D14"/>
    <w:rsid w:val="006377FD"/>
    <w:rsid w:val="00640238"/>
    <w:rsid w:val="00640A68"/>
    <w:rsid w:val="00640F1B"/>
    <w:rsid w:val="006413B8"/>
    <w:rsid w:val="006414C0"/>
    <w:rsid w:val="0064169B"/>
    <w:rsid w:val="0064265B"/>
    <w:rsid w:val="00642925"/>
    <w:rsid w:val="00643821"/>
    <w:rsid w:val="00643C11"/>
    <w:rsid w:val="006449C1"/>
    <w:rsid w:val="00645060"/>
    <w:rsid w:val="0064599A"/>
    <w:rsid w:val="00645F03"/>
    <w:rsid w:val="00652089"/>
    <w:rsid w:val="006523C4"/>
    <w:rsid w:val="006524CB"/>
    <w:rsid w:val="0065279E"/>
    <w:rsid w:val="006528EA"/>
    <w:rsid w:val="00655171"/>
    <w:rsid w:val="00657016"/>
    <w:rsid w:val="00657920"/>
    <w:rsid w:val="0066005F"/>
    <w:rsid w:val="0066120A"/>
    <w:rsid w:val="0066147E"/>
    <w:rsid w:val="00661F1A"/>
    <w:rsid w:val="0066397F"/>
    <w:rsid w:val="00666BE1"/>
    <w:rsid w:val="006705F4"/>
    <w:rsid w:val="00670745"/>
    <w:rsid w:val="00672776"/>
    <w:rsid w:val="00672D88"/>
    <w:rsid w:val="006730D6"/>
    <w:rsid w:val="0067371F"/>
    <w:rsid w:val="00674E7C"/>
    <w:rsid w:val="0067572F"/>
    <w:rsid w:val="00675A57"/>
    <w:rsid w:val="00677748"/>
    <w:rsid w:val="00680919"/>
    <w:rsid w:val="00682A11"/>
    <w:rsid w:val="00682B5E"/>
    <w:rsid w:val="00682F63"/>
    <w:rsid w:val="00682F88"/>
    <w:rsid w:val="00683DE6"/>
    <w:rsid w:val="00685F44"/>
    <w:rsid w:val="00687306"/>
    <w:rsid w:val="0069168D"/>
    <w:rsid w:val="0069323D"/>
    <w:rsid w:val="006947F0"/>
    <w:rsid w:val="00694959"/>
    <w:rsid w:val="00694A47"/>
    <w:rsid w:val="00695D71"/>
    <w:rsid w:val="00696635"/>
    <w:rsid w:val="00696732"/>
    <w:rsid w:val="006972B2"/>
    <w:rsid w:val="006A03BF"/>
    <w:rsid w:val="006A14C5"/>
    <w:rsid w:val="006A1F2C"/>
    <w:rsid w:val="006A2BE8"/>
    <w:rsid w:val="006A4211"/>
    <w:rsid w:val="006A4264"/>
    <w:rsid w:val="006A42A9"/>
    <w:rsid w:val="006A6169"/>
    <w:rsid w:val="006A6DCF"/>
    <w:rsid w:val="006B11C2"/>
    <w:rsid w:val="006B1476"/>
    <w:rsid w:val="006B14A6"/>
    <w:rsid w:val="006B1AE9"/>
    <w:rsid w:val="006B3447"/>
    <w:rsid w:val="006B35A1"/>
    <w:rsid w:val="006B3EFE"/>
    <w:rsid w:val="006B3F95"/>
    <w:rsid w:val="006B57D7"/>
    <w:rsid w:val="006B59B0"/>
    <w:rsid w:val="006B675C"/>
    <w:rsid w:val="006B72C4"/>
    <w:rsid w:val="006B7A26"/>
    <w:rsid w:val="006C0DA7"/>
    <w:rsid w:val="006C1290"/>
    <w:rsid w:val="006C19D1"/>
    <w:rsid w:val="006C3902"/>
    <w:rsid w:val="006C54B5"/>
    <w:rsid w:val="006C5C0A"/>
    <w:rsid w:val="006C6423"/>
    <w:rsid w:val="006C77F6"/>
    <w:rsid w:val="006C7860"/>
    <w:rsid w:val="006D0066"/>
    <w:rsid w:val="006D18EA"/>
    <w:rsid w:val="006D1CE9"/>
    <w:rsid w:val="006D2B0C"/>
    <w:rsid w:val="006D473F"/>
    <w:rsid w:val="006D55CE"/>
    <w:rsid w:val="006D5EDF"/>
    <w:rsid w:val="006D680B"/>
    <w:rsid w:val="006D6E5D"/>
    <w:rsid w:val="006D743E"/>
    <w:rsid w:val="006E1433"/>
    <w:rsid w:val="006E172C"/>
    <w:rsid w:val="006E1A20"/>
    <w:rsid w:val="006E2265"/>
    <w:rsid w:val="006E33FC"/>
    <w:rsid w:val="006E3B07"/>
    <w:rsid w:val="006E4593"/>
    <w:rsid w:val="006E4778"/>
    <w:rsid w:val="006E49E4"/>
    <w:rsid w:val="006E4E64"/>
    <w:rsid w:val="006E6366"/>
    <w:rsid w:val="006E688B"/>
    <w:rsid w:val="006E69EC"/>
    <w:rsid w:val="006E7894"/>
    <w:rsid w:val="006F045B"/>
    <w:rsid w:val="006F2BD1"/>
    <w:rsid w:val="006F2CDE"/>
    <w:rsid w:val="006F3A43"/>
    <w:rsid w:val="006F485D"/>
    <w:rsid w:val="006F4950"/>
    <w:rsid w:val="006F4B64"/>
    <w:rsid w:val="006F5E36"/>
    <w:rsid w:val="006F6BE2"/>
    <w:rsid w:val="006F7722"/>
    <w:rsid w:val="006F780B"/>
    <w:rsid w:val="00700BA0"/>
    <w:rsid w:val="00701BAF"/>
    <w:rsid w:val="0070224E"/>
    <w:rsid w:val="00702319"/>
    <w:rsid w:val="0070234B"/>
    <w:rsid w:val="0070376D"/>
    <w:rsid w:val="007037F2"/>
    <w:rsid w:val="00705872"/>
    <w:rsid w:val="00706DEE"/>
    <w:rsid w:val="0070766C"/>
    <w:rsid w:val="00710B35"/>
    <w:rsid w:val="007110F0"/>
    <w:rsid w:val="00712115"/>
    <w:rsid w:val="007135FE"/>
    <w:rsid w:val="00714981"/>
    <w:rsid w:val="00716634"/>
    <w:rsid w:val="007169BC"/>
    <w:rsid w:val="007177AA"/>
    <w:rsid w:val="00717AE4"/>
    <w:rsid w:val="00722377"/>
    <w:rsid w:val="00722D86"/>
    <w:rsid w:val="00723C8F"/>
    <w:rsid w:val="00726221"/>
    <w:rsid w:val="00730AB0"/>
    <w:rsid w:val="00731C93"/>
    <w:rsid w:val="007329D9"/>
    <w:rsid w:val="00732AF8"/>
    <w:rsid w:val="00733D5A"/>
    <w:rsid w:val="007341B4"/>
    <w:rsid w:val="00736089"/>
    <w:rsid w:val="00736BAF"/>
    <w:rsid w:val="00737842"/>
    <w:rsid w:val="00737F7A"/>
    <w:rsid w:val="007404E4"/>
    <w:rsid w:val="00740581"/>
    <w:rsid w:val="007419C3"/>
    <w:rsid w:val="00741FA6"/>
    <w:rsid w:val="00742260"/>
    <w:rsid w:val="00746651"/>
    <w:rsid w:val="007471E9"/>
    <w:rsid w:val="0074737B"/>
    <w:rsid w:val="00747575"/>
    <w:rsid w:val="0075019A"/>
    <w:rsid w:val="00751B83"/>
    <w:rsid w:val="007529C8"/>
    <w:rsid w:val="007567A6"/>
    <w:rsid w:val="007568FD"/>
    <w:rsid w:val="007569E5"/>
    <w:rsid w:val="00757479"/>
    <w:rsid w:val="00760CA6"/>
    <w:rsid w:val="00760CCE"/>
    <w:rsid w:val="00761EC4"/>
    <w:rsid w:val="00763291"/>
    <w:rsid w:val="00763947"/>
    <w:rsid w:val="007646F0"/>
    <w:rsid w:val="0076515D"/>
    <w:rsid w:val="00766662"/>
    <w:rsid w:val="00766C74"/>
    <w:rsid w:val="00767587"/>
    <w:rsid w:val="00770316"/>
    <w:rsid w:val="007717FE"/>
    <w:rsid w:val="00771B96"/>
    <w:rsid w:val="00772A7B"/>
    <w:rsid w:val="00772B87"/>
    <w:rsid w:val="007739E5"/>
    <w:rsid w:val="00774200"/>
    <w:rsid w:val="007742C7"/>
    <w:rsid w:val="007748F6"/>
    <w:rsid w:val="00775461"/>
    <w:rsid w:val="00777D1D"/>
    <w:rsid w:val="007817A4"/>
    <w:rsid w:val="00781C98"/>
    <w:rsid w:val="00782823"/>
    <w:rsid w:val="00783695"/>
    <w:rsid w:val="00783724"/>
    <w:rsid w:val="00783C56"/>
    <w:rsid w:val="007844BE"/>
    <w:rsid w:val="00785E1D"/>
    <w:rsid w:val="00786DCB"/>
    <w:rsid w:val="00787F15"/>
    <w:rsid w:val="0079020B"/>
    <w:rsid w:val="007902C2"/>
    <w:rsid w:val="007904B8"/>
    <w:rsid w:val="0079161C"/>
    <w:rsid w:val="00791EAE"/>
    <w:rsid w:val="0079226F"/>
    <w:rsid w:val="00792746"/>
    <w:rsid w:val="00792905"/>
    <w:rsid w:val="0079341A"/>
    <w:rsid w:val="00794A12"/>
    <w:rsid w:val="00794D3C"/>
    <w:rsid w:val="0079633C"/>
    <w:rsid w:val="007A15F9"/>
    <w:rsid w:val="007A1878"/>
    <w:rsid w:val="007A2AF1"/>
    <w:rsid w:val="007A5E3F"/>
    <w:rsid w:val="007A6933"/>
    <w:rsid w:val="007A6DE2"/>
    <w:rsid w:val="007B0F31"/>
    <w:rsid w:val="007B23CE"/>
    <w:rsid w:val="007B4960"/>
    <w:rsid w:val="007B6E26"/>
    <w:rsid w:val="007B736E"/>
    <w:rsid w:val="007C0641"/>
    <w:rsid w:val="007C09F8"/>
    <w:rsid w:val="007C35EC"/>
    <w:rsid w:val="007C41C0"/>
    <w:rsid w:val="007C52F9"/>
    <w:rsid w:val="007C5B3B"/>
    <w:rsid w:val="007C5FA1"/>
    <w:rsid w:val="007C656A"/>
    <w:rsid w:val="007C727E"/>
    <w:rsid w:val="007C765B"/>
    <w:rsid w:val="007D195B"/>
    <w:rsid w:val="007D2325"/>
    <w:rsid w:val="007D3371"/>
    <w:rsid w:val="007D34E0"/>
    <w:rsid w:val="007D481A"/>
    <w:rsid w:val="007D5876"/>
    <w:rsid w:val="007E061F"/>
    <w:rsid w:val="007E2B16"/>
    <w:rsid w:val="007E476F"/>
    <w:rsid w:val="007E49D0"/>
    <w:rsid w:val="007E4A39"/>
    <w:rsid w:val="007E5080"/>
    <w:rsid w:val="007E576C"/>
    <w:rsid w:val="007E6788"/>
    <w:rsid w:val="007E67A8"/>
    <w:rsid w:val="007E6CD3"/>
    <w:rsid w:val="007E6DD4"/>
    <w:rsid w:val="007F0037"/>
    <w:rsid w:val="007F19CB"/>
    <w:rsid w:val="007F3402"/>
    <w:rsid w:val="007F3B4B"/>
    <w:rsid w:val="007F3D4C"/>
    <w:rsid w:val="007F43EB"/>
    <w:rsid w:val="007F4639"/>
    <w:rsid w:val="007F4930"/>
    <w:rsid w:val="007F5469"/>
    <w:rsid w:val="007F5D39"/>
    <w:rsid w:val="007F5D49"/>
    <w:rsid w:val="007F5D85"/>
    <w:rsid w:val="007F5E4B"/>
    <w:rsid w:val="007F5F35"/>
    <w:rsid w:val="007F6EBF"/>
    <w:rsid w:val="0080100E"/>
    <w:rsid w:val="0080108E"/>
    <w:rsid w:val="0080115E"/>
    <w:rsid w:val="0080118F"/>
    <w:rsid w:val="00802F6D"/>
    <w:rsid w:val="00803C2C"/>
    <w:rsid w:val="0080520E"/>
    <w:rsid w:val="0081056E"/>
    <w:rsid w:val="00811ED4"/>
    <w:rsid w:val="0081255C"/>
    <w:rsid w:val="00812BD1"/>
    <w:rsid w:val="00813170"/>
    <w:rsid w:val="00813FAF"/>
    <w:rsid w:val="00814312"/>
    <w:rsid w:val="00814BB5"/>
    <w:rsid w:val="008157F9"/>
    <w:rsid w:val="00815EC6"/>
    <w:rsid w:val="00815FD2"/>
    <w:rsid w:val="00816552"/>
    <w:rsid w:val="008204F0"/>
    <w:rsid w:val="0082199A"/>
    <w:rsid w:val="00821E08"/>
    <w:rsid w:val="00822C95"/>
    <w:rsid w:val="00823474"/>
    <w:rsid w:val="00823A5A"/>
    <w:rsid w:val="00824161"/>
    <w:rsid w:val="008246EB"/>
    <w:rsid w:val="00825965"/>
    <w:rsid w:val="00825E0F"/>
    <w:rsid w:val="00826068"/>
    <w:rsid w:val="0082627A"/>
    <w:rsid w:val="00827315"/>
    <w:rsid w:val="00830E42"/>
    <w:rsid w:val="0083393F"/>
    <w:rsid w:val="00834911"/>
    <w:rsid w:val="00834ABB"/>
    <w:rsid w:val="008356E2"/>
    <w:rsid w:val="00835984"/>
    <w:rsid w:val="00836087"/>
    <w:rsid w:val="008360CD"/>
    <w:rsid w:val="00836D52"/>
    <w:rsid w:val="00837FBA"/>
    <w:rsid w:val="0084060E"/>
    <w:rsid w:val="00842E04"/>
    <w:rsid w:val="00843551"/>
    <w:rsid w:val="00843F13"/>
    <w:rsid w:val="008450EE"/>
    <w:rsid w:val="00845A87"/>
    <w:rsid w:val="008463F2"/>
    <w:rsid w:val="00847972"/>
    <w:rsid w:val="00850488"/>
    <w:rsid w:val="008520B5"/>
    <w:rsid w:val="00853740"/>
    <w:rsid w:val="0085429E"/>
    <w:rsid w:val="008553C6"/>
    <w:rsid w:val="008566B7"/>
    <w:rsid w:val="00856BA1"/>
    <w:rsid w:val="008609A8"/>
    <w:rsid w:val="00863F97"/>
    <w:rsid w:val="00865175"/>
    <w:rsid w:val="00865338"/>
    <w:rsid w:val="00865E35"/>
    <w:rsid w:val="00865ED5"/>
    <w:rsid w:val="0086627A"/>
    <w:rsid w:val="00866488"/>
    <w:rsid w:val="00871D31"/>
    <w:rsid w:val="00871E21"/>
    <w:rsid w:val="008725AE"/>
    <w:rsid w:val="00873108"/>
    <w:rsid w:val="0087390A"/>
    <w:rsid w:val="00874525"/>
    <w:rsid w:val="008754DB"/>
    <w:rsid w:val="00876298"/>
    <w:rsid w:val="008767CF"/>
    <w:rsid w:val="00876A77"/>
    <w:rsid w:val="00877E81"/>
    <w:rsid w:val="00880032"/>
    <w:rsid w:val="008817F2"/>
    <w:rsid w:val="00881E93"/>
    <w:rsid w:val="00883A72"/>
    <w:rsid w:val="0088441C"/>
    <w:rsid w:val="00884C2F"/>
    <w:rsid w:val="00885FDE"/>
    <w:rsid w:val="00886051"/>
    <w:rsid w:val="00886A3C"/>
    <w:rsid w:val="00886AB5"/>
    <w:rsid w:val="00887ADD"/>
    <w:rsid w:val="00890CE0"/>
    <w:rsid w:val="008931B5"/>
    <w:rsid w:val="008940D9"/>
    <w:rsid w:val="00894E2C"/>
    <w:rsid w:val="00895DFA"/>
    <w:rsid w:val="00897609"/>
    <w:rsid w:val="008A27C4"/>
    <w:rsid w:val="008A4981"/>
    <w:rsid w:val="008A647D"/>
    <w:rsid w:val="008A7C10"/>
    <w:rsid w:val="008B0F23"/>
    <w:rsid w:val="008B124A"/>
    <w:rsid w:val="008B1E9D"/>
    <w:rsid w:val="008B2DA0"/>
    <w:rsid w:val="008B2F04"/>
    <w:rsid w:val="008B372F"/>
    <w:rsid w:val="008B3828"/>
    <w:rsid w:val="008B4919"/>
    <w:rsid w:val="008B5C1E"/>
    <w:rsid w:val="008B7076"/>
    <w:rsid w:val="008B71D2"/>
    <w:rsid w:val="008C08CC"/>
    <w:rsid w:val="008C0A59"/>
    <w:rsid w:val="008C118E"/>
    <w:rsid w:val="008C1413"/>
    <w:rsid w:val="008C231F"/>
    <w:rsid w:val="008C28E9"/>
    <w:rsid w:val="008C4435"/>
    <w:rsid w:val="008C4848"/>
    <w:rsid w:val="008C54A9"/>
    <w:rsid w:val="008C54E9"/>
    <w:rsid w:val="008C7952"/>
    <w:rsid w:val="008D0D31"/>
    <w:rsid w:val="008D1AC5"/>
    <w:rsid w:val="008D3319"/>
    <w:rsid w:val="008D38DB"/>
    <w:rsid w:val="008D4108"/>
    <w:rsid w:val="008D76DC"/>
    <w:rsid w:val="008E0ABD"/>
    <w:rsid w:val="008E0EDF"/>
    <w:rsid w:val="008E1342"/>
    <w:rsid w:val="008E2918"/>
    <w:rsid w:val="008E3343"/>
    <w:rsid w:val="008E346B"/>
    <w:rsid w:val="008E39AE"/>
    <w:rsid w:val="008E3E05"/>
    <w:rsid w:val="008E5113"/>
    <w:rsid w:val="008E5FDB"/>
    <w:rsid w:val="008E6819"/>
    <w:rsid w:val="008E6F81"/>
    <w:rsid w:val="008F186B"/>
    <w:rsid w:val="008F1BB1"/>
    <w:rsid w:val="008F25DA"/>
    <w:rsid w:val="008F2723"/>
    <w:rsid w:val="008F38F9"/>
    <w:rsid w:val="008F3E0F"/>
    <w:rsid w:val="008F45F5"/>
    <w:rsid w:val="008F4BEA"/>
    <w:rsid w:val="008F4FB0"/>
    <w:rsid w:val="008F637A"/>
    <w:rsid w:val="008F66E1"/>
    <w:rsid w:val="008F6965"/>
    <w:rsid w:val="008F7153"/>
    <w:rsid w:val="008F71D9"/>
    <w:rsid w:val="008F7463"/>
    <w:rsid w:val="008F7750"/>
    <w:rsid w:val="009003EE"/>
    <w:rsid w:val="00901864"/>
    <w:rsid w:val="00902357"/>
    <w:rsid w:val="0090278B"/>
    <w:rsid w:val="009038B0"/>
    <w:rsid w:val="00904C73"/>
    <w:rsid w:val="0090562F"/>
    <w:rsid w:val="009073AF"/>
    <w:rsid w:val="0090779A"/>
    <w:rsid w:val="00910B59"/>
    <w:rsid w:val="00910B60"/>
    <w:rsid w:val="00910FC8"/>
    <w:rsid w:val="00911953"/>
    <w:rsid w:val="00911B51"/>
    <w:rsid w:val="00912258"/>
    <w:rsid w:val="00913D9A"/>
    <w:rsid w:val="00914F44"/>
    <w:rsid w:val="0091514B"/>
    <w:rsid w:val="00915D99"/>
    <w:rsid w:val="009171BE"/>
    <w:rsid w:val="009172B7"/>
    <w:rsid w:val="00917BDB"/>
    <w:rsid w:val="00920998"/>
    <w:rsid w:val="0092154C"/>
    <w:rsid w:val="00921553"/>
    <w:rsid w:val="00921597"/>
    <w:rsid w:val="009215F7"/>
    <w:rsid w:val="00921621"/>
    <w:rsid w:val="0092173A"/>
    <w:rsid w:val="00921F89"/>
    <w:rsid w:val="009235F3"/>
    <w:rsid w:val="0092403D"/>
    <w:rsid w:val="00924666"/>
    <w:rsid w:val="009249B0"/>
    <w:rsid w:val="00924BE2"/>
    <w:rsid w:val="00926A3E"/>
    <w:rsid w:val="009270B7"/>
    <w:rsid w:val="009279CD"/>
    <w:rsid w:val="009302F9"/>
    <w:rsid w:val="00930347"/>
    <w:rsid w:val="00930E0E"/>
    <w:rsid w:val="009320F8"/>
    <w:rsid w:val="0093319A"/>
    <w:rsid w:val="0093354D"/>
    <w:rsid w:val="0093682E"/>
    <w:rsid w:val="0093793D"/>
    <w:rsid w:val="009379C6"/>
    <w:rsid w:val="00937EC8"/>
    <w:rsid w:val="00941014"/>
    <w:rsid w:val="00941B28"/>
    <w:rsid w:val="00943525"/>
    <w:rsid w:val="0094423F"/>
    <w:rsid w:val="00946DB2"/>
    <w:rsid w:val="00946F0A"/>
    <w:rsid w:val="00951349"/>
    <w:rsid w:val="00952EF6"/>
    <w:rsid w:val="0095331E"/>
    <w:rsid w:val="009536B9"/>
    <w:rsid w:val="00954F57"/>
    <w:rsid w:val="00956C8B"/>
    <w:rsid w:val="0095744A"/>
    <w:rsid w:val="00957616"/>
    <w:rsid w:val="00957E4A"/>
    <w:rsid w:val="009600C0"/>
    <w:rsid w:val="00960AE8"/>
    <w:rsid w:val="00964957"/>
    <w:rsid w:val="00965166"/>
    <w:rsid w:val="0096521E"/>
    <w:rsid w:val="00965563"/>
    <w:rsid w:val="00965E05"/>
    <w:rsid w:val="0096648C"/>
    <w:rsid w:val="0096727F"/>
    <w:rsid w:val="00973C56"/>
    <w:rsid w:val="0097590D"/>
    <w:rsid w:val="00976181"/>
    <w:rsid w:val="00976ABD"/>
    <w:rsid w:val="00976E23"/>
    <w:rsid w:val="00977904"/>
    <w:rsid w:val="00977FF0"/>
    <w:rsid w:val="00981595"/>
    <w:rsid w:val="00981AF9"/>
    <w:rsid w:val="00986B6B"/>
    <w:rsid w:val="00987431"/>
    <w:rsid w:val="00987E5F"/>
    <w:rsid w:val="009901CA"/>
    <w:rsid w:val="00990458"/>
    <w:rsid w:val="00990BEB"/>
    <w:rsid w:val="00991518"/>
    <w:rsid w:val="00991F91"/>
    <w:rsid w:val="00992946"/>
    <w:rsid w:val="00992B41"/>
    <w:rsid w:val="00993315"/>
    <w:rsid w:val="00993FAD"/>
    <w:rsid w:val="00994487"/>
    <w:rsid w:val="00994921"/>
    <w:rsid w:val="009A001E"/>
    <w:rsid w:val="009A088F"/>
    <w:rsid w:val="009A0BD6"/>
    <w:rsid w:val="009A23BF"/>
    <w:rsid w:val="009A28E6"/>
    <w:rsid w:val="009A491A"/>
    <w:rsid w:val="009A57CD"/>
    <w:rsid w:val="009A5F42"/>
    <w:rsid w:val="009A66B9"/>
    <w:rsid w:val="009A76E0"/>
    <w:rsid w:val="009B056E"/>
    <w:rsid w:val="009B0D67"/>
    <w:rsid w:val="009B0E8C"/>
    <w:rsid w:val="009B0E99"/>
    <w:rsid w:val="009B152B"/>
    <w:rsid w:val="009B2426"/>
    <w:rsid w:val="009B2B55"/>
    <w:rsid w:val="009B4085"/>
    <w:rsid w:val="009B413C"/>
    <w:rsid w:val="009B4CAF"/>
    <w:rsid w:val="009B5F78"/>
    <w:rsid w:val="009B643F"/>
    <w:rsid w:val="009B702F"/>
    <w:rsid w:val="009B7837"/>
    <w:rsid w:val="009C0642"/>
    <w:rsid w:val="009C0E5C"/>
    <w:rsid w:val="009C203A"/>
    <w:rsid w:val="009C3179"/>
    <w:rsid w:val="009C5B1B"/>
    <w:rsid w:val="009C60CF"/>
    <w:rsid w:val="009C6B14"/>
    <w:rsid w:val="009C6BF9"/>
    <w:rsid w:val="009C6C88"/>
    <w:rsid w:val="009C6C90"/>
    <w:rsid w:val="009C7250"/>
    <w:rsid w:val="009D0094"/>
    <w:rsid w:val="009D215A"/>
    <w:rsid w:val="009D2618"/>
    <w:rsid w:val="009D3647"/>
    <w:rsid w:val="009D3E2B"/>
    <w:rsid w:val="009D4379"/>
    <w:rsid w:val="009D4C58"/>
    <w:rsid w:val="009D4D5F"/>
    <w:rsid w:val="009D6373"/>
    <w:rsid w:val="009D79D2"/>
    <w:rsid w:val="009E1A53"/>
    <w:rsid w:val="009E33B3"/>
    <w:rsid w:val="009E3C18"/>
    <w:rsid w:val="009E409A"/>
    <w:rsid w:val="009E432E"/>
    <w:rsid w:val="009E7AF0"/>
    <w:rsid w:val="009F10A0"/>
    <w:rsid w:val="009F1B29"/>
    <w:rsid w:val="009F1F8A"/>
    <w:rsid w:val="009F2FB7"/>
    <w:rsid w:val="009F477B"/>
    <w:rsid w:val="009F6305"/>
    <w:rsid w:val="009F63E4"/>
    <w:rsid w:val="009F6443"/>
    <w:rsid w:val="009F7609"/>
    <w:rsid w:val="009F7F1E"/>
    <w:rsid w:val="00A0195A"/>
    <w:rsid w:val="00A01AE0"/>
    <w:rsid w:val="00A02F0A"/>
    <w:rsid w:val="00A03317"/>
    <w:rsid w:val="00A0418B"/>
    <w:rsid w:val="00A05147"/>
    <w:rsid w:val="00A05503"/>
    <w:rsid w:val="00A06817"/>
    <w:rsid w:val="00A11046"/>
    <w:rsid w:val="00A11B70"/>
    <w:rsid w:val="00A13187"/>
    <w:rsid w:val="00A14639"/>
    <w:rsid w:val="00A1467B"/>
    <w:rsid w:val="00A14D0A"/>
    <w:rsid w:val="00A154B7"/>
    <w:rsid w:val="00A156D3"/>
    <w:rsid w:val="00A157EC"/>
    <w:rsid w:val="00A16800"/>
    <w:rsid w:val="00A221A2"/>
    <w:rsid w:val="00A221E5"/>
    <w:rsid w:val="00A27FC4"/>
    <w:rsid w:val="00A3138A"/>
    <w:rsid w:val="00A31899"/>
    <w:rsid w:val="00A3217A"/>
    <w:rsid w:val="00A344EB"/>
    <w:rsid w:val="00A34ED0"/>
    <w:rsid w:val="00A363E2"/>
    <w:rsid w:val="00A40718"/>
    <w:rsid w:val="00A41D30"/>
    <w:rsid w:val="00A431E6"/>
    <w:rsid w:val="00A437DF"/>
    <w:rsid w:val="00A43909"/>
    <w:rsid w:val="00A43B75"/>
    <w:rsid w:val="00A44159"/>
    <w:rsid w:val="00A450DA"/>
    <w:rsid w:val="00A46856"/>
    <w:rsid w:val="00A46CC3"/>
    <w:rsid w:val="00A50211"/>
    <w:rsid w:val="00A50855"/>
    <w:rsid w:val="00A52A42"/>
    <w:rsid w:val="00A531C7"/>
    <w:rsid w:val="00A53EA2"/>
    <w:rsid w:val="00A545C8"/>
    <w:rsid w:val="00A5712B"/>
    <w:rsid w:val="00A57323"/>
    <w:rsid w:val="00A5732C"/>
    <w:rsid w:val="00A57461"/>
    <w:rsid w:val="00A6228B"/>
    <w:rsid w:val="00A62AE3"/>
    <w:rsid w:val="00A62E08"/>
    <w:rsid w:val="00A64570"/>
    <w:rsid w:val="00A64911"/>
    <w:rsid w:val="00A65CB9"/>
    <w:rsid w:val="00A668FF"/>
    <w:rsid w:val="00A66E0C"/>
    <w:rsid w:val="00A67762"/>
    <w:rsid w:val="00A70383"/>
    <w:rsid w:val="00A71125"/>
    <w:rsid w:val="00A7157B"/>
    <w:rsid w:val="00A71DDE"/>
    <w:rsid w:val="00A73195"/>
    <w:rsid w:val="00A737B3"/>
    <w:rsid w:val="00A7497F"/>
    <w:rsid w:val="00A756F2"/>
    <w:rsid w:val="00A758E4"/>
    <w:rsid w:val="00A75966"/>
    <w:rsid w:val="00A75A49"/>
    <w:rsid w:val="00A75BB6"/>
    <w:rsid w:val="00A75CC0"/>
    <w:rsid w:val="00A75E85"/>
    <w:rsid w:val="00A7783F"/>
    <w:rsid w:val="00A80831"/>
    <w:rsid w:val="00A82CF7"/>
    <w:rsid w:val="00A84972"/>
    <w:rsid w:val="00A8539E"/>
    <w:rsid w:val="00A86883"/>
    <w:rsid w:val="00A87616"/>
    <w:rsid w:val="00A9019C"/>
    <w:rsid w:val="00A90622"/>
    <w:rsid w:val="00A90B0D"/>
    <w:rsid w:val="00A92211"/>
    <w:rsid w:val="00A9286D"/>
    <w:rsid w:val="00A932C7"/>
    <w:rsid w:val="00A93BB1"/>
    <w:rsid w:val="00A9697A"/>
    <w:rsid w:val="00A97F0A"/>
    <w:rsid w:val="00AA09D7"/>
    <w:rsid w:val="00AA0D6A"/>
    <w:rsid w:val="00AA0FE9"/>
    <w:rsid w:val="00AA135B"/>
    <w:rsid w:val="00AA2197"/>
    <w:rsid w:val="00AA30AF"/>
    <w:rsid w:val="00AA3430"/>
    <w:rsid w:val="00AA6C42"/>
    <w:rsid w:val="00AA6C85"/>
    <w:rsid w:val="00AA6DF0"/>
    <w:rsid w:val="00AB0F79"/>
    <w:rsid w:val="00AB1BDF"/>
    <w:rsid w:val="00AB1FB8"/>
    <w:rsid w:val="00AB2EDB"/>
    <w:rsid w:val="00AB314E"/>
    <w:rsid w:val="00AB3D4D"/>
    <w:rsid w:val="00AB41AD"/>
    <w:rsid w:val="00AB4CB3"/>
    <w:rsid w:val="00AB5D7B"/>
    <w:rsid w:val="00AB680C"/>
    <w:rsid w:val="00AB787D"/>
    <w:rsid w:val="00AC047B"/>
    <w:rsid w:val="00AC1565"/>
    <w:rsid w:val="00AC16FD"/>
    <w:rsid w:val="00AC28A1"/>
    <w:rsid w:val="00AC2FF0"/>
    <w:rsid w:val="00AC30A5"/>
    <w:rsid w:val="00AC329C"/>
    <w:rsid w:val="00AC3781"/>
    <w:rsid w:val="00AC47F7"/>
    <w:rsid w:val="00AC4A97"/>
    <w:rsid w:val="00AC5606"/>
    <w:rsid w:val="00AC59DB"/>
    <w:rsid w:val="00AC73C2"/>
    <w:rsid w:val="00AC7C0A"/>
    <w:rsid w:val="00AD026F"/>
    <w:rsid w:val="00AD0BE2"/>
    <w:rsid w:val="00AD1044"/>
    <w:rsid w:val="00AD1AB6"/>
    <w:rsid w:val="00AD2E25"/>
    <w:rsid w:val="00AD32C8"/>
    <w:rsid w:val="00AD3CB2"/>
    <w:rsid w:val="00AD53D2"/>
    <w:rsid w:val="00AD648E"/>
    <w:rsid w:val="00AD65FE"/>
    <w:rsid w:val="00AD7F46"/>
    <w:rsid w:val="00AE164B"/>
    <w:rsid w:val="00AE4054"/>
    <w:rsid w:val="00AE4D7F"/>
    <w:rsid w:val="00AE699D"/>
    <w:rsid w:val="00AE6CE7"/>
    <w:rsid w:val="00AE7799"/>
    <w:rsid w:val="00AF1A77"/>
    <w:rsid w:val="00AF3C62"/>
    <w:rsid w:val="00AF48D0"/>
    <w:rsid w:val="00AF519B"/>
    <w:rsid w:val="00AF5F75"/>
    <w:rsid w:val="00AF6EEE"/>
    <w:rsid w:val="00AF7740"/>
    <w:rsid w:val="00AF7D99"/>
    <w:rsid w:val="00B0093C"/>
    <w:rsid w:val="00B00CD9"/>
    <w:rsid w:val="00B01997"/>
    <w:rsid w:val="00B01E4D"/>
    <w:rsid w:val="00B03296"/>
    <w:rsid w:val="00B03C64"/>
    <w:rsid w:val="00B045EA"/>
    <w:rsid w:val="00B05230"/>
    <w:rsid w:val="00B052A7"/>
    <w:rsid w:val="00B06457"/>
    <w:rsid w:val="00B07EF6"/>
    <w:rsid w:val="00B10F98"/>
    <w:rsid w:val="00B113C2"/>
    <w:rsid w:val="00B1173D"/>
    <w:rsid w:val="00B13C72"/>
    <w:rsid w:val="00B145CE"/>
    <w:rsid w:val="00B159DE"/>
    <w:rsid w:val="00B16C25"/>
    <w:rsid w:val="00B16ECF"/>
    <w:rsid w:val="00B174B7"/>
    <w:rsid w:val="00B17D83"/>
    <w:rsid w:val="00B20188"/>
    <w:rsid w:val="00B20B11"/>
    <w:rsid w:val="00B20E7B"/>
    <w:rsid w:val="00B2108E"/>
    <w:rsid w:val="00B22D20"/>
    <w:rsid w:val="00B230CB"/>
    <w:rsid w:val="00B24512"/>
    <w:rsid w:val="00B2548A"/>
    <w:rsid w:val="00B25B8D"/>
    <w:rsid w:val="00B274FD"/>
    <w:rsid w:val="00B302E7"/>
    <w:rsid w:val="00B31CC8"/>
    <w:rsid w:val="00B31D1D"/>
    <w:rsid w:val="00B32C81"/>
    <w:rsid w:val="00B33BD4"/>
    <w:rsid w:val="00B3560E"/>
    <w:rsid w:val="00B35803"/>
    <w:rsid w:val="00B37D23"/>
    <w:rsid w:val="00B37E74"/>
    <w:rsid w:val="00B429AA"/>
    <w:rsid w:val="00B42ED7"/>
    <w:rsid w:val="00B435BF"/>
    <w:rsid w:val="00B4459C"/>
    <w:rsid w:val="00B446D7"/>
    <w:rsid w:val="00B4491D"/>
    <w:rsid w:val="00B44D66"/>
    <w:rsid w:val="00B454F3"/>
    <w:rsid w:val="00B457A5"/>
    <w:rsid w:val="00B45BB5"/>
    <w:rsid w:val="00B45E69"/>
    <w:rsid w:val="00B47627"/>
    <w:rsid w:val="00B478D7"/>
    <w:rsid w:val="00B479EE"/>
    <w:rsid w:val="00B521FD"/>
    <w:rsid w:val="00B5306A"/>
    <w:rsid w:val="00B53142"/>
    <w:rsid w:val="00B5560B"/>
    <w:rsid w:val="00B57056"/>
    <w:rsid w:val="00B57458"/>
    <w:rsid w:val="00B57AD2"/>
    <w:rsid w:val="00B57E50"/>
    <w:rsid w:val="00B605D0"/>
    <w:rsid w:val="00B607A7"/>
    <w:rsid w:val="00B61B7A"/>
    <w:rsid w:val="00B64706"/>
    <w:rsid w:val="00B6533A"/>
    <w:rsid w:val="00B65780"/>
    <w:rsid w:val="00B66273"/>
    <w:rsid w:val="00B6635F"/>
    <w:rsid w:val="00B6759A"/>
    <w:rsid w:val="00B67BF9"/>
    <w:rsid w:val="00B67C48"/>
    <w:rsid w:val="00B70AF8"/>
    <w:rsid w:val="00B722B4"/>
    <w:rsid w:val="00B73473"/>
    <w:rsid w:val="00B73993"/>
    <w:rsid w:val="00B73FE0"/>
    <w:rsid w:val="00B7479E"/>
    <w:rsid w:val="00B74D16"/>
    <w:rsid w:val="00B74E45"/>
    <w:rsid w:val="00B75A20"/>
    <w:rsid w:val="00B77654"/>
    <w:rsid w:val="00B77EC5"/>
    <w:rsid w:val="00B80576"/>
    <w:rsid w:val="00B80598"/>
    <w:rsid w:val="00B80FFD"/>
    <w:rsid w:val="00B81E18"/>
    <w:rsid w:val="00B83832"/>
    <w:rsid w:val="00B83DA4"/>
    <w:rsid w:val="00B83F3E"/>
    <w:rsid w:val="00B852F1"/>
    <w:rsid w:val="00B86057"/>
    <w:rsid w:val="00B878F4"/>
    <w:rsid w:val="00B87EA5"/>
    <w:rsid w:val="00B9049D"/>
    <w:rsid w:val="00B90BB0"/>
    <w:rsid w:val="00B91195"/>
    <w:rsid w:val="00B921CB"/>
    <w:rsid w:val="00B9377E"/>
    <w:rsid w:val="00B941D3"/>
    <w:rsid w:val="00B95C80"/>
    <w:rsid w:val="00BA09B9"/>
    <w:rsid w:val="00BA09BD"/>
    <w:rsid w:val="00BA0AE2"/>
    <w:rsid w:val="00BA29D4"/>
    <w:rsid w:val="00BA3149"/>
    <w:rsid w:val="00BA39F0"/>
    <w:rsid w:val="00BA662B"/>
    <w:rsid w:val="00BA71D1"/>
    <w:rsid w:val="00BA7938"/>
    <w:rsid w:val="00BB0482"/>
    <w:rsid w:val="00BB0543"/>
    <w:rsid w:val="00BB2536"/>
    <w:rsid w:val="00BB3A3A"/>
    <w:rsid w:val="00BB3BC7"/>
    <w:rsid w:val="00BB3FD6"/>
    <w:rsid w:val="00BB4261"/>
    <w:rsid w:val="00BB4C14"/>
    <w:rsid w:val="00BB6CE5"/>
    <w:rsid w:val="00BB7F7C"/>
    <w:rsid w:val="00BC0787"/>
    <w:rsid w:val="00BC0870"/>
    <w:rsid w:val="00BC1252"/>
    <w:rsid w:val="00BC12CE"/>
    <w:rsid w:val="00BC1BA8"/>
    <w:rsid w:val="00BC23A2"/>
    <w:rsid w:val="00BC359E"/>
    <w:rsid w:val="00BC4276"/>
    <w:rsid w:val="00BC5292"/>
    <w:rsid w:val="00BC5C25"/>
    <w:rsid w:val="00BC7080"/>
    <w:rsid w:val="00BD1D44"/>
    <w:rsid w:val="00BD3D99"/>
    <w:rsid w:val="00BD4178"/>
    <w:rsid w:val="00BD5BB2"/>
    <w:rsid w:val="00BD786A"/>
    <w:rsid w:val="00BE047C"/>
    <w:rsid w:val="00BE1153"/>
    <w:rsid w:val="00BE472E"/>
    <w:rsid w:val="00BE5210"/>
    <w:rsid w:val="00BE52E5"/>
    <w:rsid w:val="00BE5FC3"/>
    <w:rsid w:val="00BE657E"/>
    <w:rsid w:val="00BF2404"/>
    <w:rsid w:val="00BF2721"/>
    <w:rsid w:val="00BF540D"/>
    <w:rsid w:val="00BF5E2D"/>
    <w:rsid w:val="00BF5E5F"/>
    <w:rsid w:val="00C00CA9"/>
    <w:rsid w:val="00C03C59"/>
    <w:rsid w:val="00C04AB8"/>
    <w:rsid w:val="00C056B0"/>
    <w:rsid w:val="00C06BFD"/>
    <w:rsid w:val="00C06E43"/>
    <w:rsid w:val="00C0718A"/>
    <w:rsid w:val="00C10F7E"/>
    <w:rsid w:val="00C1136F"/>
    <w:rsid w:val="00C117C8"/>
    <w:rsid w:val="00C1240A"/>
    <w:rsid w:val="00C12EDA"/>
    <w:rsid w:val="00C15075"/>
    <w:rsid w:val="00C1664B"/>
    <w:rsid w:val="00C16707"/>
    <w:rsid w:val="00C16A65"/>
    <w:rsid w:val="00C17E64"/>
    <w:rsid w:val="00C17F71"/>
    <w:rsid w:val="00C2041A"/>
    <w:rsid w:val="00C20A6B"/>
    <w:rsid w:val="00C222C1"/>
    <w:rsid w:val="00C230DE"/>
    <w:rsid w:val="00C237BA"/>
    <w:rsid w:val="00C2401A"/>
    <w:rsid w:val="00C2406F"/>
    <w:rsid w:val="00C24D3E"/>
    <w:rsid w:val="00C25203"/>
    <w:rsid w:val="00C262A3"/>
    <w:rsid w:val="00C268E2"/>
    <w:rsid w:val="00C26D61"/>
    <w:rsid w:val="00C27925"/>
    <w:rsid w:val="00C311EA"/>
    <w:rsid w:val="00C316C9"/>
    <w:rsid w:val="00C32076"/>
    <w:rsid w:val="00C3230B"/>
    <w:rsid w:val="00C32A88"/>
    <w:rsid w:val="00C33526"/>
    <w:rsid w:val="00C33896"/>
    <w:rsid w:val="00C33FFC"/>
    <w:rsid w:val="00C3490E"/>
    <w:rsid w:val="00C3616D"/>
    <w:rsid w:val="00C3633A"/>
    <w:rsid w:val="00C36CE5"/>
    <w:rsid w:val="00C3729E"/>
    <w:rsid w:val="00C40926"/>
    <w:rsid w:val="00C40B03"/>
    <w:rsid w:val="00C42E0B"/>
    <w:rsid w:val="00C4322A"/>
    <w:rsid w:val="00C43C28"/>
    <w:rsid w:val="00C45AC1"/>
    <w:rsid w:val="00C47DDD"/>
    <w:rsid w:val="00C51000"/>
    <w:rsid w:val="00C526D8"/>
    <w:rsid w:val="00C5339B"/>
    <w:rsid w:val="00C5353A"/>
    <w:rsid w:val="00C5369E"/>
    <w:rsid w:val="00C54153"/>
    <w:rsid w:val="00C561DC"/>
    <w:rsid w:val="00C572C9"/>
    <w:rsid w:val="00C577DE"/>
    <w:rsid w:val="00C605E8"/>
    <w:rsid w:val="00C60DE5"/>
    <w:rsid w:val="00C61176"/>
    <w:rsid w:val="00C627DC"/>
    <w:rsid w:val="00C63B2F"/>
    <w:rsid w:val="00C63CF8"/>
    <w:rsid w:val="00C6460E"/>
    <w:rsid w:val="00C66359"/>
    <w:rsid w:val="00C66BA8"/>
    <w:rsid w:val="00C66C43"/>
    <w:rsid w:val="00C6771A"/>
    <w:rsid w:val="00C67A95"/>
    <w:rsid w:val="00C67F7E"/>
    <w:rsid w:val="00C70CC8"/>
    <w:rsid w:val="00C7138F"/>
    <w:rsid w:val="00C718CF"/>
    <w:rsid w:val="00C72B37"/>
    <w:rsid w:val="00C74355"/>
    <w:rsid w:val="00C74780"/>
    <w:rsid w:val="00C74A9B"/>
    <w:rsid w:val="00C76716"/>
    <w:rsid w:val="00C779D8"/>
    <w:rsid w:val="00C80570"/>
    <w:rsid w:val="00C80FBE"/>
    <w:rsid w:val="00C819AB"/>
    <w:rsid w:val="00C81F91"/>
    <w:rsid w:val="00C8207C"/>
    <w:rsid w:val="00C82E94"/>
    <w:rsid w:val="00C82FAE"/>
    <w:rsid w:val="00C833C5"/>
    <w:rsid w:val="00C83DA5"/>
    <w:rsid w:val="00C83FB3"/>
    <w:rsid w:val="00C84728"/>
    <w:rsid w:val="00C853D8"/>
    <w:rsid w:val="00C859CA"/>
    <w:rsid w:val="00C8754F"/>
    <w:rsid w:val="00C907EA"/>
    <w:rsid w:val="00C92B6F"/>
    <w:rsid w:val="00C94CF3"/>
    <w:rsid w:val="00C965A7"/>
    <w:rsid w:val="00C96ADB"/>
    <w:rsid w:val="00C96E59"/>
    <w:rsid w:val="00C97AA5"/>
    <w:rsid w:val="00CA0A01"/>
    <w:rsid w:val="00CA1DB9"/>
    <w:rsid w:val="00CA266A"/>
    <w:rsid w:val="00CA3504"/>
    <w:rsid w:val="00CA40BF"/>
    <w:rsid w:val="00CA4291"/>
    <w:rsid w:val="00CA55DF"/>
    <w:rsid w:val="00CA5F02"/>
    <w:rsid w:val="00CA6101"/>
    <w:rsid w:val="00CA6901"/>
    <w:rsid w:val="00CA74E7"/>
    <w:rsid w:val="00CA7D0D"/>
    <w:rsid w:val="00CB10B4"/>
    <w:rsid w:val="00CB1D6C"/>
    <w:rsid w:val="00CB2220"/>
    <w:rsid w:val="00CB2701"/>
    <w:rsid w:val="00CB3FD3"/>
    <w:rsid w:val="00CB5587"/>
    <w:rsid w:val="00CB7472"/>
    <w:rsid w:val="00CC075C"/>
    <w:rsid w:val="00CC0846"/>
    <w:rsid w:val="00CC0F7E"/>
    <w:rsid w:val="00CC10EF"/>
    <w:rsid w:val="00CC18BC"/>
    <w:rsid w:val="00CC25EB"/>
    <w:rsid w:val="00CC2752"/>
    <w:rsid w:val="00CC2C75"/>
    <w:rsid w:val="00CC33DC"/>
    <w:rsid w:val="00CC3D40"/>
    <w:rsid w:val="00CC3FC1"/>
    <w:rsid w:val="00CC53B9"/>
    <w:rsid w:val="00CC7976"/>
    <w:rsid w:val="00CC7F1E"/>
    <w:rsid w:val="00CD26DE"/>
    <w:rsid w:val="00CD2CF8"/>
    <w:rsid w:val="00CD4031"/>
    <w:rsid w:val="00CD5389"/>
    <w:rsid w:val="00CD75E1"/>
    <w:rsid w:val="00CE2238"/>
    <w:rsid w:val="00CE5F8B"/>
    <w:rsid w:val="00CE73BA"/>
    <w:rsid w:val="00CE775B"/>
    <w:rsid w:val="00CE79BF"/>
    <w:rsid w:val="00CE7A7B"/>
    <w:rsid w:val="00CE7BEC"/>
    <w:rsid w:val="00CF036D"/>
    <w:rsid w:val="00CF0635"/>
    <w:rsid w:val="00CF1E8F"/>
    <w:rsid w:val="00CF3EC4"/>
    <w:rsid w:val="00CF424B"/>
    <w:rsid w:val="00CF4870"/>
    <w:rsid w:val="00CF4DB7"/>
    <w:rsid w:val="00CF521A"/>
    <w:rsid w:val="00CF56F4"/>
    <w:rsid w:val="00CF57A6"/>
    <w:rsid w:val="00CF5AC2"/>
    <w:rsid w:val="00D009B1"/>
    <w:rsid w:val="00D0272C"/>
    <w:rsid w:val="00D033D4"/>
    <w:rsid w:val="00D04ABE"/>
    <w:rsid w:val="00D05FD7"/>
    <w:rsid w:val="00D07E43"/>
    <w:rsid w:val="00D11CA6"/>
    <w:rsid w:val="00D11CBE"/>
    <w:rsid w:val="00D11F15"/>
    <w:rsid w:val="00D13954"/>
    <w:rsid w:val="00D151C6"/>
    <w:rsid w:val="00D16F6C"/>
    <w:rsid w:val="00D201EC"/>
    <w:rsid w:val="00D20429"/>
    <w:rsid w:val="00D215FF"/>
    <w:rsid w:val="00D21817"/>
    <w:rsid w:val="00D21BDC"/>
    <w:rsid w:val="00D22390"/>
    <w:rsid w:val="00D23102"/>
    <w:rsid w:val="00D2375E"/>
    <w:rsid w:val="00D253F5"/>
    <w:rsid w:val="00D25628"/>
    <w:rsid w:val="00D25EB3"/>
    <w:rsid w:val="00D2652F"/>
    <w:rsid w:val="00D267D1"/>
    <w:rsid w:val="00D26F1C"/>
    <w:rsid w:val="00D274F2"/>
    <w:rsid w:val="00D27AD2"/>
    <w:rsid w:val="00D30A5D"/>
    <w:rsid w:val="00D31943"/>
    <w:rsid w:val="00D31A86"/>
    <w:rsid w:val="00D31B73"/>
    <w:rsid w:val="00D32CB3"/>
    <w:rsid w:val="00D33AA9"/>
    <w:rsid w:val="00D33E49"/>
    <w:rsid w:val="00D341CB"/>
    <w:rsid w:val="00D347D3"/>
    <w:rsid w:val="00D34B40"/>
    <w:rsid w:val="00D37629"/>
    <w:rsid w:val="00D37894"/>
    <w:rsid w:val="00D41EFD"/>
    <w:rsid w:val="00D42E1C"/>
    <w:rsid w:val="00D43258"/>
    <w:rsid w:val="00D4350B"/>
    <w:rsid w:val="00D44557"/>
    <w:rsid w:val="00D46063"/>
    <w:rsid w:val="00D4703E"/>
    <w:rsid w:val="00D47E5E"/>
    <w:rsid w:val="00D50AC4"/>
    <w:rsid w:val="00D5347A"/>
    <w:rsid w:val="00D53E16"/>
    <w:rsid w:val="00D546EC"/>
    <w:rsid w:val="00D54FD8"/>
    <w:rsid w:val="00D5523A"/>
    <w:rsid w:val="00D55AD0"/>
    <w:rsid w:val="00D60024"/>
    <w:rsid w:val="00D604C8"/>
    <w:rsid w:val="00D60D64"/>
    <w:rsid w:val="00D6112C"/>
    <w:rsid w:val="00D61EEE"/>
    <w:rsid w:val="00D621D6"/>
    <w:rsid w:val="00D625D4"/>
    <w:rsid w:val="00D62CEE"/>
    <w:rsid w:val="00D6368E"/>
    <w:rsid w:val="00D64E93"/>
    <w:rsid w:val="00D65351"/>
    <w:rsid w:val="00D65F79"/>
    <w:rsid w:val="00D66427"/>
    <w:rsid w:val="00D66543"/>
    <w:rsid w:val="00D66900"/>
    <w:rsid w:val="00D66EE8"/>
    <w:rsid w:val="00D67109"/>
    <w:rsid w:val="00D67BC2"/>
    <w:rsid w:val="00D71006"/>
    <w:rsid w:val="00D7286D"/>
    <w:rsid w:val="00D742AB"/>
    <w:rsid w:val="00D74D4A"/>
    <w:rsid w:val="00D77F13"/>
    <w:rsid w:val="00D800F9"/>
    <w:rsid w:val="00D8078B"/>
    <w:rsid w:val="00D84496"/>
    <w:rsid w:val="00D860AA"/>
    <w:rsid w:val="00D90261"/>
    <w:rsid w:val="00D92256"/>
    <w:rsid w:val="00D931EE"/>
    <w:rsid w:val="00D937ED"/>
    <w:rsid w:val="00D941D6"/>
    <w:rsid w:val="00D9702F"/>
    <w:rsid w:val="00D973D2"/>
    <w:rsid w:val="00D97E11"/>
    <w:rsid w:val="00DA0BF2"/>
    <w:rsid w:val="00DA1FBB"/>
    <w:rsid w:val="00DA304A"/>
    <w:rsid w:val="00DA423E"/>
    <w:rsid w:val="00DA5040"/>
    <w:rsid w:val="00DA6C34"/>
    <w:rsid w:val="00DA6FAC"/>
    <w:rsid w:val="00DB1113"/>
    <w:rsid w:val="00DB31CD"/>
    <w:rsid w:val="00DB31E3"/>
    <w:rsid w:val="00DB34B8"/>
    <w:rsid w:val="00DB5F2F"/>
    <w:rsid w:val="00DB67E3"/>
    <w:rsid w:val="00DB6F5B"/>
    <w:rsid w:val="00DB7ADA"/>
    <w:rsid w:val="00DC0403"/>
    <w:rsid w:val="00DC05E4"/>
    <w:rsid w:val="00DC171F"/>
    <w:rsid w:val="00DC18C8"/>
    <w:rsid w:val="00DC1FA4"/>
    <w:rsid w:val="00DC2795"/>
    <w:rsid w:val="00DC6134"/>
    <w:rsid w:val="00DC6F15"/>
    <w:rsid w:val="00DC75E3"/>
    <w:rsid w:val="00DC7A24"/>
    <w:rsid w:val="00DD20FF"/>
    <w:rsid w:val="00DD3082"/>
    <w:rsid w:val="00DD345E"/>
    <w:rsid w:val="00DD4011"/>
    <w:rsid w:val="00DE0B27"/>
    <w:rsid w:val="00DE213A"/>
    <w:rsid w:val="00DE2279"/>
    <w:rsid w:val="00DE2B02"/>
    <w:rsid w:val="00DE4ADD"/>
    <w:rsid w:val="00DE51E2"/>
    <w:rsid w:val="00DE52E7"/>
    <w:rsid w:val="00DE5859"/>
    <w:rsid w:val="00DE6059"/>
    <w:rsid w:val="00DE6E5D"/>
    <w:rsid w:val="00DE704C"/>
    <w:rsid w:val="00DF0C5E"/>
    <w:rsid w:val="00DF3DA6"/>
    <w:rsid w:val="00DF4179"/>
    <w:rsid w:val="00DF4A0C"/>
    <w:rsid w:val="00DF539D"/>
    <w:rsid w:val="00DF58D9"/>
    <w:rsid w:val="00DF5A31"/>
    <w:rsid w:val="00DF74B0"/>
    <w:rsid w:val="00DF75DD"/>
    <w:rsid w:val="00DF7944"/>
    <w:rsid w:val="00E000CE"/>
    <w:rsid w:val="00E00C3F"/>
    <w:rsid w:val="00E018F0"/>
    <w:rsid w:val="00E0275D"/>
    <w:rsid w:val="00E03F61"/>
    <w:rsid w:val="00E050D6"/>
    <w:rsid w:val="00E055C0"/>
    <w:rsid w:val="00E055E1"/>
    <w:rsid w:val="00E05B26"/>
    <w:rsid w:val="00E06BB3"/>
    <w:rsid w:val="00E07695"/>
    <w:rsid w:val="00E078D3"/>
    <w:rsid w:val="00E10306"/>
    <w:rsid w:val="00E10D6C"/>
    <w:rsid w:val="00E11C6D"/>
    <w:rsid w:val="00E13AC9"/>
    <w:rsid w:val="00E13DC0"/>
    <w:rsid w:val="00E14104"/>
    <w:rsid w:val="00E144BA"/>
    <w:rsid w:val="00E205A9"/>
    <w:rsid w:val="00E213CE"/>
    <w:rsid w:val="00E22263"/>
    <w:rsid w:val="00E2301A"/>
    <w:rsid w:val="00E23C61"/>
    <w:rsid w:val="00E2441A"/>
    <w:rsid w:val="00E24E58"/>
    <w:rsid w:val="00E25A31"/>
    <w:rsid w:val="00E26776"/>
    <w:rsid w:val="00E2714E"/>
    <w:rsid w:val="00E27BAF"/>
    <w:rsid w:val="00E31559"/>
    <w:rsid w:val="00E3162F"/>
    <w:rsid w:val="00E329F6"/>
    <w:rsid w:val="00E32D98"/>
    <w:rsid w:val="00E34DDB"/>
    <w:rsid w:val="00E368F8"/>
    <w:rsid w:val="00E37C4A"/>
    <w:rsid w:val="00E37C85"/>
    <w:rsid w:val="00E37F8C"/>
    <w:rsid w:val="00E4076F"/>
    <w:rsid w:val="00E412A9"/>
    <w:rsid w:val="00E41CA8"/>
    <w:rsid w:val="00E42615"/>
    <w:rsid w:val="00E42B35"/>
    <w:rsid w:val="00E42B5B"/>
    <w:rsid w:val="00E44736"/>
    <w:rsid w:val="00E4474B"/>
    <w:rsid w:val="00E44778"/>
    <w:rsid w:val="00E453D9"/>
    <w:rsid w:val="00E4653F"/>
    <w:rsid w:val="00E465A3"/>
    <w:rsid w:val="00E47A74"/>
    <w:rsid w:val="00E504D8"/>
    <w:rsid w:val="00E50AC3"/>
    <w:rsid w:val="00E516F6"/>
    <w:rsid w:val="00E52189"/>
    <w:rsid w:val="00E52D75"/>
    <w:rsid w:val="00E53E17"/>
    <w:rsid w:val="00E56372"/>
    <w:rsid w:val="00E604CD"/>
    <w:rsid w:val="00E60BF3"/>
    <w:rsid w:val="00E61567"/>
    <w:rsid w:val="00E62041"/>
    <w:rsid w:val="00E62389"/>
    <w:rsid w:val="00E639AD"/>
    <w:rsid w:val="00E63FA1"/>
    <w:rsid w:val="00E64320"/>
    <w:rsid w:val="00E649CC"/>
    <w:rsid w:val="00E64A45"/>
    <w:rsid w:val="00E65A6F"/>
    <w:rsid w:val="00E666D3"/>
    <w:rsid w:val="00E66DF1"/>
    <w:rsid w:val="00E675A9"/>
    <w:rsid w:val="00E70019"/>
    <w:rsid w:val="00E7198C"/>
    <w:rsid w:val="00E71EDF"/>
    <w:rsid w:val="00E72DC8"/>
    <w:rsid w:val="00E73481"/>
    <w:rsid w:val="00E73517"/>
    <w:rsid w:val="00E754B2"/>
    <w:rsid w:val="00E7700B"/>
    <w:rsid w:val="00E77447"/>
    <w:rsid w:val="00E77F0E"/>
    <w:rsid w:val="00E82FED"/>
    <w:rsid w:val="00E85A63"/>
    <w:rsid w:val="00E8675A"/>
    <w:rsid w:val="00E86B0D"/>
    <w:rsid w:val="00E86B49"/>
    <w:rsid w:val="00E86DC5"/>
    <w:rsid w:val="00E90876"/>
    <w:rsid w:val="00E92CD5"/>
    <w:rsid w:val="00E92E88"/>
    <w:rsid w:val="00E93318"/>
    <w:rsid w:val="00E93C00"/>
    <w:rsid w:val="00E94108"/>
    <w:rsid w:val="00E942A5"/>
    <w:rsid w:val="00E9465E"/>
    <w:rsid w:val="00E95ED7"/>
    <w:rsid w:val="00E97794"/>
    <w:rsid w:val="00EA09CE"/>
    <w:rsid w:val="00EA0ED2"/>
    <w:rsid w:val="00EA19F6"/>
    <w:rsid w:val="00EA22FF"/>
    <w:rsid w:val="00EA251C"/>
    <w:rsid w:val="00EA387D"/>
    <w:rsid w:val="00EA3B9E"/>
    <w:rsid w:val="00EA4429"/>
    <w:rsid w:val="00EA4AF4"/>
    <w:rsid w:val="00EA505E"/>
    <w:rsid w:val="00EA523F"/>
    <w:rsid w:val="00EA756C"/>
    <w:rsid w:val="00EA781D"/>
    <w:rsid w:val="00EB063A"/>
    <w:rsid w:val="00EB0A03"/>
    <w:rsid w:val="00EB1C87"/>
    <w:rsid w:val="00EB41BB"/>
    <w:rsid w:val="00EB4BEF"/>
    <w:rsid w:val="00EB52BF"/>
    <w:rsid w:val="00EB6249"/>
    <w:rsid w:val="00EB6E02"/>
    <w:rsid w:val="00EC17B5"/>
    <w:rsid w:val="00EC26C6"/>
    <w:rsid w:val="00EC2D51"/>
    <w:rsid w:val="00EC3E9C"/>
    <w:rsid w:val="00EC4285"/>
    <w:rsid w:val="00EC4D6D"/>
    <w:rsid w:val="00EC4E73"/>
    <w:rsid w:val="00EC508B"/>
    <w:rsid w:val="00EC6EF4"/>
    <w:rsid w:val="00EC6F2C"/>
    <w:rsid w:val="00EC7784"/>
    <w:rsid w:val="00ED0191"/>
    <w:rsid w:val="00ED054A"/>
    <w:rsid w:val="00ED08A5"/>
    <w:rsid w:val="00ED188A"/>
    <w:rsid w:val="00ED20D9"/>
    <w:rsid w:val="00ED450E"/>
    <w:rsid w:val="00ED497A"/>
    <w:rsid w:val="00ED5945"/>
    <w:rsid w:val="00ED5B7D"/>
    <w:rsid w:val="00ED639E"/>
    <w:rsid w:val="00ED6513"/>
    <w:rsid w:val="00ED6C6C"/>
    <w:rsid w:val="00ED7E29"/>
    <w:rsid w:val="00EE0225"/>
    <w:rsid w:val="00EE0411"/>
    <w:rsid w:val="00EE07A2"/>
    <w:rsid w:val="00EE12B5"/>
    <w:rsid w:val="00EE370F"/>
    <w:rsid w:val="00EE38D8"/>
    <w:rsid w:val="00EE3C5B"/>
    <w:rsid w:val="00EE3D7C"/>
    <w:rsid w:val="00EE3E0E"/>
    <w:rsid w:val="00EE4865"/>
    <w:rsid w:val="00EF1C5A"/>
    <w:rsid w:val="00EF20FB"/>
    <w:rsid w:val="00EF250C"/>
    <w:rsid w:val="00EF36BD"/>
    <w:rsid w:val="00EF3A31"/>
    <w:rsid w:val="00EF4DCC"/>
    <w:rsid w:val="00EF6E84"/>
    <w:rsid w:val="00EF7557"/>
    <w:rsid w:val="00EF7766"/>
    <w:rsid w:val="00EF78CE"/>
    <w:rsid w:val="00F00FAA"/>
    <w:rsid w:val="00F02985"/>
    <w:rsid w:val="00F04321"/>
    <w:rsid w:val="00F057D1"/>
    <w:rsid w:val="00F0705D"/>
    <w:rsid w:val="00F07247"/>
    <w:rsid w:val="00F10333"/>
    <w:rsid w:val="00F105D4"/>
    <w:rsid w:val="00F11105"/>
    <w:rsid w:val="00F1232F"/>
    <w:rsid w:val="00F12BAC"/>
    <w:rsid w:val="00F12CCD"/>
    <w:rsid w:val="00F12F90"/>
    <w:rsid w:val="00F130DD"/>
    <w:rsid w:val="00F13D97"/>
    <w:rsid w:val="00F15E35"/>
    <w:rsid w:val="00F1613F"/>
    <w:rsid w:val="00F16325"/>
    <w:rsid w:val="00F17767"/>
    <w:rsid w:val="00F177FC"/>
    <w:rsid w:val="00F17EB6"/>
    <w:rsid w:val="00F225B3"/>
    <w:rsid w:val="00F2347D"/>
    <w:rsid w:val="00F240B9"/>
    <w:rsid w:val="00F26D5C"/>
    <w:rsid w:val="00F273C0"/>
    <w:rsid w:val="00F2747C"/>
    <w:rsid w:val="00F309F3"/>
    <w:rsid w:val="00F32EBF"/>
    <w:rsid w:val="00F333AC"/>
    <w:rsid w:val="00F33454"/>
    <w:rsid w:val="00F335F2"/>
    <w:rsid w:val="00F340D6"/>
    <w:rsid w:val="00F36D06"/>
    <w:rsid w:val="00F37164"/>
    <w:rsid w:val="00F37402"/>
    <w:rsid w:val="00F3761D"/>
    <w:rsid w:val="00F4024C"/>
    <w:rsid w:val="00F41BE9"/>
    <w:rsid w:val="00F4334F"/>
    <w:rsid w:val="00F44444"/>
    <w:rsid w:val="00F44688"/>
    <w:rsid w:val="00F45078"/>
    <w:rsid w:val="00F4593A"/>
    <w:rsid w:val="00F46DBC"/>
    <w:rsid w:val="00F47176"/>
    <w:rsid w:val="00F47496"/>
    <w:rsid w:val="00F52ACC"/>
    <w:rsid w:val="00F54B5A"/>
    <w:rsid w:val="00F54F2D"/>
    <w:rsid w:val="00F5510C"/>
    <w:rsid w:val="00F55A31"/>
    <w:rsid w:val="00F564C2"/>
    <w:rsid w:val="00F564EA"/>
    <w:rsid w:val="00F57FB2"/>
    <w:rsid w:val="00F60261"/>
    <w:rsid w:val="00F61423"/>
    <w:rsid w:val="00F616F2"/>
    <w:rsid w:val="00F61888"/>
    <w:rsid w:val="00F618B2"/>
    <w:rsid w:val="00F61A38"/>
    <w:rsid w:val="00F64320"/>
    <w:rsid w:val="00F64534"/>
    <w:rsid w:val="00F64980"/>
    <w:rsid w:val="00F65A46"/>
    <w:rsid w:val="00F6757A"/>
    <w:rsid w:val="00F67730"/>
    <w:rsid w:val="00F67F6F"/>
    <w:rsid w:val="00F70D96"/>
    <w:rsid w:val="00F72689"/>
    <w:rsid w:val="00F732B4"/>
    <w:rsid w:val="00F73716"/>
    <w:rsid w:val="00F73FA3"/>
    <w:rsid w:val="00F77868"/>
    <w:rsid w:val="00F778DF"/>
    <w:rsid w:val="00F81624"/>
    <w:rsid w:val="00F81CE2"/>
    <w:rsid w:val="00F83066"/>
    <w:rsid w:val="00F831C8"/>
    <w:rsid w:val="00F833C8"/>
    <w:rsid w:val="00F847DC"/>
    <w:rsid w:val="00F869C2"/>
    <w:rsid w:val="00F876F0"/>
    <w:rsid w:val="00F90171"/>
    <w:rsid w:val="00F9063F"/>
    <w:rsid w:val="00F929D0"/>
    <w:rsid w:val="00F94798"/>
    <w:rsid w:val="00F950AA"/>
    <w:rsid w:val="00F953FE"/>
    <w:rsid w:val="00F95FF3"/>
    <w:rsid w:val="00F9744C"/>
    <w:rsid w:val="00F97B4D"/>
    <w:rsid w:val="00FA0C7E"/>
    <w:rsid w:val="00FA13B0"/>
    <w:rsid w:val="00FA179D"/>
    <w:rsid w:val="00FA1EF0"/>
    <w:rsid w:val="00FA1FF3"/>
    <w:rsid w:val="00FA2291"/>
    <w:rsid w:val="00FA652A"/>
    <w:rsid w:val="00FB0481"/>
    <w:rsid w:val="00FB0677"/>
    <w:rsid w:val="00FB320C"/>
    <w:rsid w:val="00FB3789"/>
    <w:rsid w:val="00FB3EB4"/>
    <w:rsid w:val="00FB5549"/>
    <w:rsid w:val="00FC102F"/>
    <w:rsid w:val="00FC16A9"/>
    <w:rsid w:val="00FC1AD6"/>
    <w:rsid w:val="00FC21CF"/>
    <w:rsid w:val="00FC2591"/>
    <w:rsid w:val="00FC48FB"/>
    <w:rsid w:val="00FC649F"/>
    <w:rsid w:val="00FC7B91"/>
    <w:rsid w:val="00FD100A"/>
    <w:rsid w:val="00FD19B7"/>
    <w:rsid w:val="00FD1E1B"/>
    <w:rsid w:val="00FD2DE5"/>
    <w:rsid w:val="00FD3483"/>
    <w:rsid w:val="00FD437C"/>
    <w:rsid w:val="00FD4AF5"/>
    <w:rsid w:val="00FD5463"/>
    <w:rsid w:val="00FD58DE"/>
    <w:rsid w:val="00FD5CDD"/>
    <w:rsid w:val="00FD71A6"/>
    <w:rsid w:val="00FE03BA"/>
    <w:rsid w:val="00FE172F"/>
    <w:rsid w:val="00FE19BF"/>
    <w:rsid w:val="00FE1C8D"/>
    <w:rsid w:val="00FE20E0"/>
    <w:rsid w:val="00FE24FB"/>
    <w:rsid w:val="00FE2691"/>
    <w:rsid w:val="00FE373C"/>
    <w:rsid w:val="00FE3FD3"/>
    <w:rsid w:val="00FE46A3"/>
    <w:rsid w:val="00FE48EC"/>
    <w:rsid w:val="00FE5D9F"/>
    <w:rsid w:val="00FE5F0D"/>
    <w:rsid w:val="00FE6139"/>
    <w:rsid w:val="00FE6203"/>
    <w:rsid w:val="00FE66FC"/>
    <w:rsid w:val="00FE71AF"/>
    <w:rsid w:val="00FE7A4A"/>
    <w:rsid w:val="00FE7F69"/>
    <w:rsid w:val="00FF1C72"/>
    <w:rsid w:val="00FF289D"/>
    <w:rsid w:val="00FF328C"/>
    <w:rsid w:val="00FF3C33"/>
    <w:rsid w:val="00FF4909"/>
    <w:rsid w:val="00FF4E97"/>
    <w:rsid w:val="00FF6184"/>
    <w:rsid w:val="00FF7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A27617-09F7-488F-927A-EB7DC709C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9C6C90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right"/>
      <w:outlineLvl w:val="0"/>
    </w:pPr>
    <w:rPr>
      <w:rFonts w:ascii="Arial" w:eastAsia="Times New Roman" w:hAnsi="Arial" w:cs="Times New Roman"/>
      <w:b/>
      <w:sz w:val="24"/>
      <w:szCs w:val="2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6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DB7ADA"/>
    <w:pPr>
      <w:keepNext/>
      <w:spacing w:before="240" w:after="60" w:line="240" w:lineRule="auto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36BAF"/>
    <w:pPr>
      <w:spacing w:after="0" w:line="240" w:lineRule="auto"/>
    </w:pPr>
  </w:style>
  <w:style w:type="paragraph" w:customStyle="1" w:styleId="Default">
    <w:name w:val="Default"/>
    <w:rsid w:val="00C96E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Zkladntext">
    <w:name w:val="Body Text"/>
    <w:basedOn w:val="Normln"/>
    <w:link w:val="ZkladntextChar"/>
    <w:semiHidden/>
    <w:rsid w:val="000912C2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40"/>
    </w:rPr>
  </w:style>
  <w:style w:type="character" w:customStyle="1" w:styleId="ZkladntextChar">
    <w:name w:val="Základní text Char"/>
    <w:basedOn w:val="Standardnpsmoodstavce"/>
    <w:link w:val="Zkladntext"/>
    <w:semiHidden/>
    <w:rsid w:val="000912C2"/>
    <w:rPr>
      <w:rFonts w:ascii="Times New Roman" w:eastAsia="Times New Roman" w:hAnsi="Times New Roman" w:cs="Times New Roman"/>
      <w:sz w:val="24"/>
      <w:szCs w:val="40"/>
    </w:rPr>
  </w:style>
  <w:style w:type="paragraph" w:styleId="Odstavecseseznamem">
    <w:name w:val="List Paragraph"/>
    <w:basedOn w:val="Normln"/>
    <w:uiPriority w:val="34"/>
    <w:qFormat/>
    <w:rsid w:val="00E5637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10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10B35"/>
  </w:style>
  <w:style w:type="paragraph" w:styleId="Zpat">
    <w:name w:val="footer"/>
    <w:basedOn w:val="Normln"/>
    <w:link w:val="ZpatChar"/>
    <w:unhideWhenUsed/>
    <w:rsid w:val="00710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710B35"/>
  </w:style>
  <w:style w:type="paragraph" w:styleId="Textbubliny">
    <w:name w:val="Balloon Text"/>
    <w:basedOn w:val="Normln"/>
    <w:link w:val="TextbublinyChar"/>
    <w:uiPriority w:val="99"/>
    <w:semiHidden/>
    <w:unhideWhenUsed/>
    <w:rsid w:val="00710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0B35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rsid w:val="009C6C90"/>
    <w:rPr>
      <w:rFonts w:ascii="Arial" w:eastAsia="Times New Roman" w:hAnsi="Arial" w:cs="Times New Roman"/>
      <w:b/>
      <w:sz w:val="24"/>
      <w:szCs w:val="20"/>
    </w:rPr>
  </w:style>
  <w:style w:type="character" w:customStyle="1" w:styleId="Nadpis2Char">
    <w:name w:val="Nadpis 2 Char"/>
    <w:basedOn w:val="Standardnpsmoodstavce"/>
    <w:link w:val="Nadpis2"/>
    <w:uiPriority w:val="9"/>
    <w:rsid w:val="00C166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preformatted">
    <w:name w:val="preformatted"/>
    <w:rsid w:val="006B59B0"/>
  </w:style>
  <w:style w:type="paragraph" w:styleId="Zkladntext2">
    <w:name w:val="Body Text 2"/>
    <w:basedOn w:val="Normln"/>
    <w:link w:val="Zkladntext2Char"/>
    <w:uiPriority w:val="99"/>
    <w:semiHidden/>
    <w:unhideWhenUsed/>
    <w:rsid w:val="00AC28A1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AC28A1"/>
  </w:style>
  <w:style w:type="character" w:customStyle="1" w:styleId="st">
    <w:name w:val="st"/>
    <w:rsid w:val="009D79D2"/>
  </w:style>
  <w:style w:type="character" w:customStyle="1" w:styleId="Nadpis4Char">
    <w:name w:val="Nadpis 4 Char"/>
    <w:basedOn w:val="Standardnpsmoodstavce"/>
    <w:link w:val="Nadpis4"/>
    <w:uiPriority w:val="9"/>
    <w:semiHidden/>
    <w:rsid w:val="00DB7ADA"/>
    <w:rPr>
      <w:b/>
      <w:bCs/>
      <w:sz w:val="28"/>
      <w:szCs w:val="28"/>
    </w:rPr>
  </w:style>
  <w:style w:type="paragraph" w:styleId="Nzev">
    <w:name w:val="Title"/>
    <w:basedOn w:val="Normln"/>
    <w:link w:val="NzevChar"/>
    <w:qFormat/>
    <w:rsid w:val="008B491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NzevChar">
    <w:name w:val="Název Char"/>
    <w:basedOn w:val="Standardnpsmoodstavce"/>
    <w:link w:val="Nzev"/>
    <w:rsid w:val="008B4919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Zkladntext2115ptTun">
    <w:name w:val="Základní text (2) + 11;5 pt;Tučné"/>
    <w:rsid w:val="00976E2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cs-CZ" w:eastAsia="cs-CZ" w:bidi="cs-CZ"/>
    </w:rPr>
  </w:style>
  <w:style w:type="character" w:customStyle="1" w:styleId="Zkladntext2Tun">
    <w:name w:val="Základní text (2) + Tučné"/>
    <w:rsid w:val="00BB0482"/>
    <w:rPr>
      <w:rFonts w:ascii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position w:val="0"/>
      <w:u w:val="none"/>
      <w:effect w:val="none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7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FC98B9-CB56-48F6-BDBE-E38AF4EC8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5549</TotalTime>
  <Pages>10</Pages>
  <Words>3585</Words>
  <Characters>21153</Characters>
  <Application>Microsoft Office Word</Application>
  <DocSecurity>0</DocSecurity>
  <Lines>176</Lines>
  <Paragraphs>49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Kondllová Drahomíra</dc:creator>
  <cp:lastModifiedBy>Kondllová Drahomíra</cp:lastModifiedBy>
  <cp:revision>844</cp:revision>
  <cp:lastPrinted>2019-08-08T08:13:00Z</cp:lastPrinted>
  <dcterms:created xsi:type="dcterms:W3CDTF">2016-10-18T06:42:00Z</dcterms:created>
  <dcterms:modified xsi:type="dcterms:W3CDTF">2019-08-08T08:15:00Z</dcterms:modified>
</cp:coreProperties>
</file>